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97708" w14:textId="77777777" w:rsidR="00144A96" w:rsidRPr="002B55C9" w:rsidRDefault="00105A23" w:rsidP="00193A64">
      <w:pPr>
        <w:pStyle w:val="Heading4"/>
        <w:rPr>
          <w:rFonts w:ascii="Calibri" w:hAnsi="Calibri" w:cs="Calibri"/>
          <w:sz w:val="28"/>
          <w:szCs w:val="28"/>
        </w:rPr>
      </w:pPr>
      <w:r>
        <w:rPr>
          <w:noProof/>
        </w:rPr>
        <w:drawing>
          <wp:anchor distT="0" distB="0" distL="114300" distR="114300" simplePos="0" relativeHeight="251658240" behindDoc="0" locked="0" layoutInCell="1" allowOverlap="1" wp14:anchorId="36D50C5B" wp14:editId="2647D407">
            <wp:simplePos x="733425" y="914400"/>
            <wp:positionH relativeFrom="margin">
              <wp:align>left</wp:align>
            </wp:positionH>
            <wp:positionV relativeFrom="margin">
              <wp:align>top</wp:align>
            </wp:positionV>
            <wp:extent cx="2114550" cy="1809750"/>
            <wp:effectExtent l="0" t="0" r="0" b="0"/>
            <wp:wrapSquare wrapText="bothSides"/>
            <wp:docPr id="2" name="Picture 2" title="Reflective, Innovative, Student-Centered Educators at Buffalo State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1809750"/>
                    </a:xfrm>
                    <a:prstGeom prst="rect">
                      <a:avLst/>
                    </a:prstGeom>
                    <a:noFill/>
                    <a:ln>
                      <a:noFill/>
                    </a:ln>
                  </pic:spPr>
                </pic:pic>
              </a:graphicData>
            </a:graphic>
          </wp:anchor>
        </w:drawing>
      </w:r>
    </w:p>
    <w:p w14:paraId="04A81D7D" w14:textId="77777777" w:rsidR="005A5C24" w:rsidRPr="002B55C9" w:rsidRDefault="005A5C24" w:rsidP="003C3085">
      <w:pPr>
        <w:pStyle w:val="Heading6"/>
      </w:pPr>
    </w:p>
    <w:p w14:paraId="40800500" w14:textId="77777777" w:rsidR="00C11B79" w:rsidRDefault="003A4723" w:rsidP="00C11B79">
      <w:pPr>
        <w:pStyle w:val="Heading4"/>
        <w:ind w:left="2160" w:firstLine="1440"/>
        <w:rPr>
          <w:rFonts w:ascii="Calibri" w:hAnsi="Calibri" w:cs="Calibri"/>
        </w:rPr>
      </w:pPr>
      <w:r>
        <w:rPr>
          <w:rFonts w:ascii="Calibri" w:hAnsi="Calibri" w:cs="Calibri"/>
        </w:rPr>
        <w:t xml:space="preserve">SUNY Buffalo </w:t>
      </w:r>
      <w:r w:rsidR="00206FCC" w:rsidRPr="002B55C9">
        <w:rPr>
          <w:rFonts w:ascii="Calibri" w:hAnsi="Calibri" w:cs="Calibri"/>
        </w:rPr>
        <w:t>Stat</w:t>
      </w:r>
      <w:r w:rsidR="00B970C4">
        <w:rPr>
          <w:rFonts w:ascii="Calibri" w:hAnsi="Calibri" w:cs="Calibri"/>
        </w:rPr>
        <w:t>e</w:t>
      </w:r>
    </w:p>
    <w:p w14:paraId="0A4C9A82" w14:textId="59D8408E" w:rsidR="00C11B79" w:rsidRDefault="00206FCC" w:rsidP="00C11B79">
      <w:pPr>
        <w:pStyle w:val="Heading4"/>
        <w:ind w:left="2160" w:firstLine="1440"/>
        <w:rPr>
          <w:rFonts w:ascii="Calibri" w:hAnsi="Calibri" w:cs="Calibri"/>
          <w:i/>
          <w:iCs/>
        </w:rPr>
      </w:pPr>
      <w:r w:rsidRPr="002B55C9">
        <w:rPr>
          <w:rFonts w:ascii="Calibri" w:hAnsi="Calibri" w:cs="Calibri"/>
          <w:i/>
          <w:iCs/>
        </w:rPr>
        <w:t xml:space="preserve">Department of </w:t>
      </w:r>
      <w:r w:rsidR="004D02B1">
        <w:rPr>
          <w:rFonts w:ascii="Calibri" w:hAnsi="Calibri" w:cs="Calibri"/>
          <w:i/>
          <w:iCs/>
        </w:rPr>
        <w:t>Physics</w:t>
      </w:r>
    </w:p>
    <w:p w14:paraId="37D027F9" w14:textId="5AA31363" w:rsidR="00206FCC" w:rsidRDefault="00CD223D" w:rsidP="00C11B79">
      <w:pPr>
        <w:pStyle w:val="Heading4"/>
        <w:ind w:left="2160" w:firstLine="1440"/>
        <w:rPr>
          <w:rFonts w:ascii="Calibri" w:hAnsi="Calibri" w:cs="Calibri"/>
          <w:i/>
          <w:iCs/>
          <w:highlight w:val="yellow"/>
        </w:rPr>
      </w:pPr>
      <w:r w:rsidRPr="002B55C9">
        <w:rPr>
          <w:rFonts w:ascii="Calibri" w:hAnsi="Calibri" w:cs="Calibri"/>
          <w:i/>
          <w:iCs/>
        </w:rPr>
        <w:t>School</w:t>
      </w:r>
      <w:r w:rsidR="008664A8" w:rsidRPr="002B55C9">
        <w:rPr>
          <w:rFonts w:ascii="Calibri" w:hAnsi="Calibri" w:cs="Calibri"/>
          <w:i/>
          <w:iCs/>
        </w:rPr>
        <w:t xml:space="preserve"> of</w:t>
      </w:r>
      <w:r w:rsidRPr="002B55C9">
        <w:rPr>
          <w:rFonts w:ascii="Calibri" w:hAnsi="Calibri" w:cs="Calibri"/>
          <w:i/>
          <w:iCs/>
        </w:rPr>
        <w:t xml:space="preserve"> </w:t>
      </w:r>
      <w:r w:rsidR="004D02B1" w:rsidRPr="004D02B1">
        <w:rPr>
          <w:rFonts w:ascii="Calibri" w:hAnsi="Calibri" w:cs="Calibri"/>
          <w:i/>
          <w:iCs/>
        </w:rPr>
        <w:t>Arts and Science</w:t>
      </w:r>
    </w:p>
    <w:p w14:paraId="479A3E85" w14:textId="77777777" w:rsidR="00B36D0F" w:rsidRDefault="00B36D0F" w:rsidP="00B36D0F"/>
    <w:p w14:paraId="035D3D9A" w14:textId="77777777" w:rsidR="00B36D0F" w:rsidRDefault="00B36D0F" w:rsidP="00B36D0F"/>
    <w:p w14:paraId="2B10E2C9" w14:textId="77777777" w:rsidR="00B36D0F" w:rsidRDefault="00B36D0F" w:rsidP="00B36D0F"/>
    <w:p w14:paraId="3B37F632" w14:textId="7F434595" w:rsidR="004D02B1" w:rsidRDefault="004D02B1" w:rsidP="003B55B3">
      <w:pPr>
        <w:pStyle w:val="Heading4"/>
        <w:rPr>
          <w:rStyle w:val="Strong"/>
        </w:rPr>
      </w:pPr>
    </w:p>
    <w:p w14:paraId="0FB88DC4" w14:textId="77777777" w:rsidR="004D02B1" w:rsidRPr="004D02B1" w:rsidRDefault="004D02B1" w:rsidP="004D02B1"/>
    <w:p w14:paraId="4A1948CE" w14:textId="7556748C" w:rsidR="00272A9B" w:rsidRDefault="00272A9B" w:rsidP="003C3085">
      <w:pPr>
        <w:pStyle w:val="Heading4"/>
        <w:rPr>
          <w:rStyle w:val="Strong"/>
        </w:rPr>
      </w:pPr>
      <w:r w:rsidRPr="003C3085">
        <w:rPr>
          <w:rStyle w:val="Strong"/>
        </w:rPr>
        <w:t>Course Information:</w:t>
      </w:r>
      <w:r w:rsidRPr="003C3085">
        <w:rPr>
          <w:rStyle w:val="Strong"/>
        </w:rPr>
        <w:tab/>
      </w:r>
      <w:r w:rsidR="004D02B1">
        <w:rPr>
          <w:rStyle w:val="Strong"/>
        </w:rPr>
        <w:t>Physics 104: Physics for K-8 Teachers</w:t>
      </w:r>
    </w:p>
    <w:p w14:paraId="10C21B63" w14:textId="01A1676E" w:rsidR="00FF1FBB" w:rsidRDefault="00FF1FBB" w:rsidP="00FF1FBB"/>
    <w:p w14:paraId="54E10ADE" w14:textId="77777777" w:rsidR="007D3AAE" w:rsidRDefault="007D3AAE" w:rsidP="007D3AAE">
      <w:r>
        <w:t>Instructor:  David Doty</w:t>
      </w:r>
    </w:p>
    <w:p w14:paraId="586AC488" w14:textId="77777777" w:rsidR="007D3AAE" w:rsidRDefault="007D3AAE" w:rsidP="007D3AAE">
      <w:r>
        <w:t xml:space="preserve">E-mail:  </w:t>
      </w:r>
      <w:proofErr w:type="gramStart"/>
      <w:r>
        <w:t>ddoty@clvschools.org ,</w:t>
      </w:r>
      <w:proofErr w:type="gramEnd"/>
      <w:r>
        <w:t xml:space="preserve"> dotydr@buffalostate.edu </w:t>
      </w:r>
      <w:r>
        <w:tab/>
      </w:r>
    </w:p>
    <w:p w14:paraId="1302861A" w14:textId="77777777" w:rsidR="007D3AAE" w:rsidRDefault="007D3AAE" w:rsidP="007D3AAE">
      <w:r>
        <w:t>Phone</w:t>
      </w:r>
      <w:proofErr w:type="gramStart"/>
      <w:r>
        <w:t>:  (</w:t>
      </w:r>
      <w:proofErr w:type="gramEnd"/>
      <w:r>
        <w:t>716) 868-4475 (Cell, before 8 pm)</w:t>
      </w:r>
    </w:p>
    <w:p w14:paraId="62DF4E1D" w14:textId="13F88819" w:rsidR="007D3AAE" w:rsidRDefault="007D3AAE" w:rsidP="007D3AAE">
      <w:r>
        <w:t>Office hrs</w:t>
      </w:r>
      <w:r w:rsidR="001C295F">
        <w:t>.</w:t>
      </w:r>
      <w:r w:rsidR="0039381F">
        <w:t xml:space="preserve"> via video</w:t>
      </w:r>
      <w:r>
        <w:tab/>
        <w:t>: by appointment.</w:t>
      </w:r>
    </w:p>
    <w:p w14:paraId="2BC490FE" w14:textId="77777777" w:rsidR="007D3AAE" w:rsidRDefault="007D3AAE" w:rsidP="007D3AAE"/>
    <w:p w14:paraId="28099EDC" w14:textId="2FB00DAC" w:rsidR="00FF1FBB" w:rsidRDefault="007D3AAE" w:rsidP="007D3AAE">
      <w:r>
        <w:t>Course Particulars: This is a 3 credit-hour college physics course explicitly reserved for elementary education and early childhood majors and pre-major, with integrated laboratory, Wednesdays from 4:30-7:30pm in SAMC 35</w:t>
      </w:r>
      <w:r w:rsidR="00F8276C">
        <w:t>9</w:t>
      </w:r>
      <w:r>
        <w:t xml:space="preserve">.  </w:t>
      </w:r>
    </w:p>
    <w:p w14:paraId="5D05F3DD" w14:textId="77777777" w:rsidR="0039381F" w:rsidRPr="00FF1FBB" w:rsidRDefault="0039381F" w:rsidP="007D3AAE"/>
    <w:p w14:paraId="2D2B4971" w14:textId="77777777" w:rsidR="00840D8E" w:rsidRPr="003C3085" w:rsidRDefault="00840D8E" w:rsidP="008C6E42">
      <w:pPr>
        <w:rPr>
          <w:rStyle w:val="Strong"/>
        </w:rPr>
      </w:pPr>
      <w:r w:rsidRPr="003C3085">
        <w:rPr>
          <w:rStyle w:val="Strong"/>
        </w:rPr>
        <w:t>Course Description</w:t>
      </w:r>
    </w:p>
    <w:p w14:paraId="16EC007D" w14:textId="40C72975" w:rsidR="00D96DE2" w:rsidRPr="00D96DE2" w:rsidRDefault="00D96DE2" w:rsidP="00D96DE2">
      <w:pPr>
        <w:rPr>
          <w:rFonts w:ascii="Calibri" w:hAnsi="Calibri" w:cs="Calibri"/>
          <w:bCs/>
          <w:sz w:val="22"/>
          <w:szCs w:val="22"/>
        </w:rPr>
      </w:pPr>
      <w:r w:rsidRPr="00D96DE2">
        <w:rPr>
          <w:rFonts w:ascii="Calibri" w:hAnsi="Calibri" w:cs="Calibri"/>
          <w:bCs/>
          <w:sz w:val="22"/>
          <w:szCs w:val="22"/>
        </w:rPr>
        <w:t>Nature of science, energy transfer, force interactions, systems, Newton's Laws, magnetic, gravitational, light, and thermal interactions, conservation of energy, and simple circuits as appropriate for teachers of K-8 science. Meets National Science Education Standards S (NRC) and the New York State Education Department (NYSED) learning standards for Math Science and Technology and elementary and intermediate physical standards (Standard 4). Inquiry-based classroom co-mingles laboratory with lecture. Offered every semester.</w:t>
      </w:r>
    </w:p>
    <w:p w14:paraId="3EE06B8F" w14:textId="4E4D5360" w:rsidR="00840D8E" w:rsidRDefault="00840D8E" w:rsidP="008C6E42">
      <w:pPr>
        <w:rPr>
          <w:rStyle w:val="Strong"/>
        </w:rPr>
      </w:pPr>
    </w:p>
    <w:p w14:paraId="7FC6948F" w14:textId="77777777" w:rsidR="00212CD1" w:rsidRPr="003C3085" w:rsidRDefault="00212CD1" w:rsidP="00212CD1">
      <w:pPr>
        <w:rPr>
          <w:rStyle w:val="Strong"/>
        </w:rPr>
      </w:pPr>
      <w:r w:rsidRPr="003C3085">
        <w:rPr>
          <w:rStyle w:val="Strong"/>
        </w:rPr>
        <w:t>Course Schedule/Calendar</w:t>
      </w:r>
    </w:p>
    <w:p w14:paraId="003E2F02" w14:textId="405830C4" w:rsidR="00212CD1" w:rsidRDefault="00212CD1" w:rsidP="00212CD1">
      <w:pPr>
        <w:spacing w:before="200"/>
        <w:rPr>
          <w:rFonts w:ascii="Calibri" w:hAnsi="Calibri" w:cs="Calibri"/>
          <w:bCs/>
          <w:sz w:val="22"/>
          <w:szCs w:val="22"/>
        </w:rPr>
      </w:pPr>
      <w:r w:rsidRPr="00D96DE2">
        <w:rPr>
          <w:rFonts w:ascii="Calibri" w:hAnsi="Calibri" w:cs="Calibri"/>
          <w:bCs/>
          <w:sz w:val="22"/>
          <w:szCs w:val="22"/>
        </w:rPr>
        <w:t xml:space="preserve">We will complete most mechanics materials from the PET workbook and some supplementary activities appropriate for NY K-8 science curriculum.  </w:t>
      </w:r>
      <w:r>
        <w:rPr>
          <w:rFonts w:ascii="Calibri" w:hAnsi="Calibri" w:cs="Calibri"/>
          <w:bCs/>
          <w:sz w:val="22"/>
          <w:szCs w:val="22"/>
        </w:rPr>
        <w:t xml:space="preserve">Schedule details are linked on </w:t>
      </w:r>
      <w:proofErr w:type="spellStart"/>
      <w:r>
        <w:rPr>
          <w:rFonts w:ascii="Calibri" w:hAnsi="Calibri" w:cs="Calibri"/>
          <w:bCs/>
          <w:sz w:val="22"/>
          <w:szCs w:val="22"/>
        </w:rPr>
        <w:t>B</w:t>
      </w:r>
      <w:r w:rsidR="00C32A24">
        <w:rPr>
          <w:rFonts w:ascii="Calibri" w:hAnsi="Calibri" w:cs="Calibri"/>
          <w:bCs/>
          <w:sz w:val="22"/>
          <w:szCs w:val="22"/>
        </w:rPr>
        <w:t>rightSpace</w:t>
      </w:r>
      <w:proofErr w:type="spellEnd"/>
      <w:r>
        <w:rPr>
          <w:rFonts w:ascii="Calibri" w:hAnsi="Calibri" w:cs="Calibri"/>
          <w:bCs/>
          <w:sz w:val="22"/>
          <w:szCs w:val="22"/>
        </w:rPr>
        <w:t xml:space="preserve">.  </w:t>
      </w:r>
    </w:p>
    <w:p w14:paraId="6C9E1958" w14:textId="77777777" w:rsidR="00212CD1" w:rsidRPr="003C3085" w:rsidRDefault="00212CD1" w:rsidP="00212CD1">
      <w:pPr>
        <w:spacing w:before="200"/>
        <w:rPr>
          <w:rStyle w:val="Strong"/>
        </w:rPr>
      </w:pPr>
      <w:r w:rsidRPr="003C3085">
        <w:rPr>
          <w:rStyle w:val="Strong"/>
        </w:rPr>
        <w:t xml:space="preserve">Course Requirements </w:t>
      </w:r>
    </w:p>
    <w:p w14:paraId="083F38F7" w14:textId="77777777" w:rsidR="00212CD1" w:rsidRPr="00AC4D6C" w:rsidRDefault="00212CD1" w:rsidP="00212CD1">
      <w:pPr>
        <w:shd w:val="clear" w:color="auto" w:fill="F4F4F4"/>
        <w:rPr>
          <w:rFonts w:ascii="Calibri" w:hAnsi="Calibri" w:cs="Calibri"/>
          <w:i/>
          <w:iCs/>
          <w:sz w:val="22"/>
          <w:szCs w:val="22"/>
        </w:rPr>
      </w:pPr>
      <w:r w:rsidRPr="00AC4D6C">
        <w:rPr>
          <w:rFonts w:ascii="Calibri" w:hAnsi="Calibri" w:cs="Calibri"/>
          <w:bCs/>
          <w:sz w:val="22"/>
          <w:szCs w:val="22"/>
        </w:rPr>
        <w:t xml:space="preserve">Required Text(s):  </w:t>
      </w:r>
      <w:r w:rsidRPr="00AC4D6C">
        <w:rPr>
          <w:rFonts w:ascii="Calibri" w:hAnsi="Calibri" w:cs="Calibri"/>
          <w:sz w:val="22"/>
          <w:szCs w:val="22"/>
        </w:rPr>
        <w:t xml:space="preserve">Goldberg, et al (2015). NextGen </w:t>
      </w:r>
      <w:r w:rsidRPr="00AC4D6C">
        <w:rPr>
          <w:rFonts w:ascii="Calibri" w:hAnsi="Calibri" w:cs="Calibri"/>
          <w:i/>
          <w:iCs/>
          <w:sz w:val="22"/>
          <w:szCs w:val="22"/>
          <w:u w:val="single"/>
        </w:rPr>
        <w:t xml:space="preserve">Physics for Everyday Thinking </w:t>
      </w:r>
      <w:r w:rsidRPr="00AC4D6C">
        <w:rPr>
          <w:rFonts w:ascii="Calibri" w:hAnsi="Calibri" w:cs="Calibri"/>
          <w:i/>
          <w:iCs/>
          <w:sz w:val="22"/>
          <w:szCs w:val="22"/>
        </w:rPr>
        <w:t xml:space="preserve">(PET).  </w:t>
      </w:r>
    </w:p>
    <w:p w14:paraId="7C78FE1F" w14:textId="77777777" w:rsidR="00212CD1" w:rsidRPr="006B1654" w:rsidRDefault="00212CD1" w:rsidP="00212CD1">
      <w:pPr>
        <w:shd w:val="clear" w:color="auto" w:fill="F4F4F4"/>
        <w:rPr>
          <w:i/>
          <w:iCs/>
        </w:rPr>
      </w:pPr>
      <w:r w:rsidRPr="006B1654">
        <w:rPr>
          <w:rFonts w:ascii="Calibri" w:hAnsi="Calibri"/>
          <w:color w:val="000000"/>
          <w:vertAlign w:val="subscript"/>
        </w:rPr>
        <w:t>978-1-68231-343-5 Energy-based Model for (Studio style)</w:t>
      </w:r>
    </w:p>
    <w:p w14:paraId="48B9D369" w14:textId="77777777" w:rsidR="00212CD1" w:rsidRPr="006B1654" w:rsidRDefault="00212CD1" w:rsidP="00212CD1">
      <w:pPr>
        <w:shd w:val="clear" w:color="auto" w:fill="F4F4F4"/>
        <w:rPr>
          <w:rFonts w:ascii="Calibri" w:hAnsi="Calibri"/>
          <w:color w:val="000000"/>
          <w:vertAlign w:val="subscript"/>
        </w:rPr>
      </w:pPr>
      <w:r w:rsidRPr="006B1654">
        <w:rPr>
          <w:rFonts w:ascii="Calibri" w:hAnsi="Calibri"/>
          <w:color w:val="000000"/>
          <w:vertAlign w:val="subscript"/>
        </w:rPr>
        <w:t>978-1-68231-344-2 Potential Energy and Fields (Studio style)</w:t>
      </w:r>
    </w:p>
    <w:p w14:paraId="1BF04F91" w14:textId="77777777" w:rsidR="00212CD1" w:rsidRPr="006B1654" w:rsidRDefault="00212CD1" w:rsidP="00212CD1">
      <w:pPr>
        <w:shd w:val="clear" w:color="auto" w:fill="F4F4F4"/>
        <w:rPr>
          <w:rFonts w:ascii="Calibri" w:hAnsi="Calibri"/>
          <w:color w:val="000000"/>
          <w:vertAlign w:val="subscript"/>
        </w:rPr>
      </w:pPr>
      <w:r w:rsidRPr="006B1654">
        <w:rPr>
          <w:rFonts w:ascii="Calibri" w:hAnsi="Calibri"/>
          <w:color w:val="000000"/>
          <w:vertAlign w:val="subscript"/>
        </w:rPr>
        <w:t>978-1-68231-345-9 Force-based Model for Interactions (Studio style)</w:t>
      </w:r>
    </w:p>
    <w:p w14:paraId="6D294125" w14:textId="77777777" w:rsidR="00212CD1" w:rsidRPr="006B1654" w:rsidRDefault="00212CD1" w:rsidP="00212CD1">
      <w:pPr>
        <w:shd w:val="clear" w:color="auto" w:fill="F4F4F4"/>
        <w:rPr>
          <w:rFonts w:ascii="Calibri" w:hAnsi="Calibri"/>
          <w:color w:val="000000"/>
          <w:vertAlign w:val="subscript"/>
        </w:rPr>
      </w:pPr>
      <w:r w:rsidRPr="006B1654">
        <w:rPr>
          <w:rFonts w:ascii="Calibri" w:hAnsi="Calibri"/>
          <w:color w:val="000000"/>
          <w:vertAlign w:val="subscript"/>
        </w:rPr>
        <w:t>978-1-68231-346-6 Combinations of Forces (Studio style)</w:t>
      </w:r>
    </w:p>
    <w:p w14:paraId="62B50F9E" w14:textId="77777777" w:rsidR="00212CD1" w:rsidRPr="00AC4D6C" w:rsidRDefault="00212CD1" w:rsidP="00212CD1">
      <w:pPr>
        <w:spacing w:before="120"/>
        <w:ind w:right="-107"/>
        <w:rPr>
          <w:rFonts w:ascii="Calibri" w:hAnsi="Calibri" w:cs="Calibri"/>
          <w:bCs/>
          <w:sz w:val="22"/>
          <w:szCs w:val="22"/>
        </w:rPr>
      </w:pPr>
      <w:r w:rsidRPr="002B55C9">
        <w:rPr>
          <w:rFonts w:ascii="Calibri" w:hAnsi="Calibri" w:cs="Calibri"/>
          <w:bCs/>
          <w:sz w:val="22"/>
          <w:szCs w:val="22"/>
        </w:rPr>
        <w:t>Other Materials:</w:t>
      </w:r>
      <w:r>
        <w:rPr>
          <w:rFonts w:ascii="Calibri" w:hAnsi="Calibri" w:cs="Calibri"/>
          <w:bCs/>
          <w:sz w:val="22"/>
          <w:szCs w:val="22"/>
        </w:rPr>
        <w:t xml:space="preserve">  </w:t>
      </w:r>
      <w:r w:rsidRPr="00AC4D6C">
        <w:rPr>
          <w:rFonts w:ascii="Calibri" w:hAnsi="Calibri" w:cs="Calibri"/>
          <w:bCs/>
          <w:sz w:val="22"/>
          <w:szCs w:val="22"/>
        </w:rPr>
        <w:t xml:space="preserve">You will need one or more three-ring binders to organize the books.  One 2” binder should be adequate. Note physics classroom, lab and computer access will be provided to you during the days when the rooms are not in use by other classes, and you are strongly encouraged to use this.  These times and days will be announced later in class. </w:t>
      </w:r>
    </w:p>
    <w:p w14:paraId="0784769A" w14:textId="235D2B0F" w:rsidR="00212CD1" w:rsidRDefault="00212CD1" w:rsidP="008C6E42">
      <w:pPr>
        <w:rPr>
          <w:rStyle w:val="Strong"/>
        </w:rPr>
      </w:pPr>
    </w:p>
    <w:p w14:paraId="48499A3E" w14:textId="77777777" w:rsidR="00212CD1" w:rsidRDefault="00212CD1" w:rsidP="008C6E42">
      <w:pPr>
        <w:rPr>
          <w:rStyle w:val="Strong"/>
        </w:rPr>
      </w:pPr>
    </w:p>
    <w:p w14:paraId="5BE6B951" w14:textId="77777777" w:rsidR="00EC7C88" w:rsidRDefault="00EC7C88" w:rsidP="008C6E42">
      <w:pPr>
        <w:rPr>
          <w:rStyle w:val="Strong"/>
        </w:rPr>
      </w:pPr>
    </w:p>
    <w:p w14:paraId="740F4BF3" w14:textId="65E8D194" w:rsidR="00722DC8" w:rsidRDefault="0017288E" w:rsidP="008C6E42">
      <w:pPr>
        <w:rPr>
          <w:b/>
          <w:bCs/>
          <w:sz w:val="28"/>
        </w:rPr>
      </w:pPr>
      <w:r w:rsidRPr="0017288E">
        <w:rPr>
          <w:b/>
          <w:bCs/>
          <w:sz w:val="28"/>
        </w:rPr>
        <w:lastRenderedPageBreak/>
        <w:t>Title IX</w:t>
      </w:r>
    </w:p>
    <w:p w14:paraId="2CB36EB3" w14:textId="77777777" w:rsidR="0017288E" w:rsidRDefault="0017288E" w:rsidP="008C6E42">
      <w:pPr>
        <w:rPr>
          <w:b/>
          <w:bCs/>
          <w:sz w:val="28"/>
        </w:rPr>
      </w:pPr>
    </w:p>
    <w:p w14:paraId="1F551DDE" w14:textId="77777777" w:rsidR="00D1609F" w:rsidRPr="006E2A91" w:rsidRDefault="00D1609F" w:rsidP="00D1609F">
      <w:pPr>
        <w:spacing w:after="160" w:line="278" w:lineRule="auto"/>
      </w:pPr>
      <w:r w:rsidRPr="006E2A91">
        <w:t>My priority as your professor is to ensure a safe, respectful education environment where all students can learn and thrive. The University does not tolerate any form of discrimination or harassment (including sexual assault, dating and domestic violence, stalking) based on protected characteristics (e.g., sex, gender identity, sexual orientation, religion, pregnancy, etc.) or related retaliation. All faculty and teaching assistants are considered mandated reporters by the University, which means that if they observe or learn of sex-based harassment/ discrimination or related retaliation, they are obligated to immediately share that information with the University’s Title IX Coordinator. This obligation, grounded in law and policy, is designed to protect the safety of students and the broader Buffalo State community, as well as ensure that students receive information about available supportive measures and resolution options to enable them to make informed choices. Supportive measures include reasonable academic accommodations available with or without the filing of a formal complaint.</w:t>
      </w:r>
    </w:p>
    <w:p w14:paraId="1F67967B" w14:textId="77777777" w:rsidR="00D1609F" w:rsidRPr="006E2A91" w:rsidRDefault="00D1609F" w:rsidP="00D1609F">
      <w:pPr>
        <w:spacing w:after="160" w:line="278" w:lineRule="auto"/>
      </w:pPr>
      <w:r w:rsidRPr="006E2A91">
        <w:t>If you need academic accommodations due to sex discrimination, harassment, or related retaliation, you may:</w:t>
      </w:r>
    </w:p>
    <w:p w14:paraId="6404B570" w14:textId="77777777" w:rsidR="00D1609F" w:rsidRPr="006E2A91" w:rsidRDefault="00D1609F" w:rsidP="00D1609F">
      <w:pPr>
        <w:spacing w:after="160" w:line="278" w:lineRule="auto"/>
      </w:pPr>
      <w:r w:rsidRPr="006E2A91">
        <w:t>On Campus Resources: · Contact the TIX Coordinator directly (titleix@buffalostate.edu or 716-878-5212), without sharing any personal information with me. · If you would like to speak with a confidential counselor about sexual misconduct, The Counseling Center provides 24/7 confidential support for students via the Bengal Support Line (833-823-0260), or by scheduling an appointment at 716-878-4436.</w:t>
      </w:r>
    </w:p>
    <w:p w14:paraId="23B171D7" w14:textId="77777777" w:rsidR="00D1609F" w:rsidRPr="006E2A91" w:rsidRDefault="00D1609F" w:rsidP="00D1609F">
      <w:pPr>
        <w:spacing w:after="160" w:line="278" w:lineRule="auto"/>
      </w:pPr>
      <w:r w:rsidRPr="006E2A91">
        <w:t>· If you are a student with a disability and require reasonable accommodations to meaningfully participate in this course, please contact the University’s Student Accessibility Services at your earliest convenience (sas@buffalostate.edu or 716-878-4500), as SAS is responsible for processing and approving such requests.</w:t>
      </w:r>
    </w:p>
    <w:p w14:paraId="69690B03" w14:textId="77777777" w:rsidR="00D1609F" w:rsidRPr="006E2A91" w:rsidRDefault="00D1609F" w:rsidP="00D1609F">
      <w:pPr>
        <w:spacing w:after="160" w:line="278" w:lineRule="auto"/>
      </w:pPr>
      <w:r w:rsidRPr="006E2A91">
        <w:t>· If you are pregnant, have recently experienced childbirth, and/or have medical needs related to childbirth, please contact our Title IX Coordinator for assistance. · You can file an anonymous report with our University Police Department: 716-878-6333, police@buffalostate.edu</w:t>
      </w:r>
    </w:p>
    <w:p w14:paraId="7DD85DFC" w14:textId="77777777" w:rsidR="00D1609F" w:rsidRPr="006E2A91" w:rsidRDefault="00D1609F" w:rsidP="00D1609F">
      <w:pPr>
        <w:spacing w:after="160" w:line="278" w:lineRule="auto"/>
      </w:pPr>
      <w:r w:rsidRPr="006E2A91">
        <w:t>Off Campus Resources</w:t>
      </w:r>
    </w:p>
    <w:p w14:paraId="709A7BF6" w14:textId="77777777" w:rsidR="00D1609F" w:rsidRPr="006E2A91" w:rsidRDefault="00D1609F" w:rsidP="00D1609F">
      <w:pPr>
        <w:spacing w:after="160" w:line="278" w:lineRule="auto"/>
      </w:pPr>
      <w:r w:rsidRPr="006E2A91">
        <w:t>· Crisis Services: 24/7 hotline, 716-834-3131</w:t>
      </w:r>
    </w:p>
    <w:p w14:paraId="71929077" w14:textId="77777777" w:rsidR="00D1609F" w:rsidRPr="006E2A91" w:rsidRDefault="00D1609F" w:rsidP="00D1609F">
      <w:pPr>
        <w:spacing w:after="160" w:line="278" w:lineRule="auto"/>
      </w:pPr>
      <w:r w:rsidRPr="006E2A91">
        <w:t>· National Suicide Prevention Lifeline: 1-800-273-8255</w:t>
      </w:r>
    </w:p>
    <w:p w14:paraId="1EBD0810" w14:textId="77777777" w:rsidR="00D1609F" w:rsidRPr="006E2A91" w:rsidRDefault="00D1609F" w:rsidP="00D1609F">
      <w:pPr>
        <w:spacing w:after="160" w:line="278" w:lineRule="auto"/>
      </w:pPr>
      <w:r w:rsidRPr="006E2A91">
        <w:t>· Family Justic Center: 716-558-7233, safe@fjcsafe.org</w:t>
      </w:r>
    </w:p>
    <w:p w14:paraId="7CEC8AB3" w14:textId="77777777" w:rsidR="0017288E" w:rsidRDefault="0017288E" w:rsidP="008C6E42">
      <w:pPr>
        <w:rPr>
          <w:rStyle w:val="Strong"/>
        </w:rPr>
      </w:pPr>
    </w:p>
    <w:p w14:paraId="24323FCF" w14:textId="77777777" w:rsidR="00D1609F" w:rsidRDefault="00D1609F" w:rsidP="008C6E42">
      <w:pPr>
        <w:rPr>
          <w:rStyle w:val="Strong"/>
        </w:rPr>
      </w:pPr>
    </w:p>
    <w:p w14:paraId="7FB60655" w14:textId="77777777" w:rsidR="00D1609F" w:rsidRDefault="00D1609F" w:rsidP="008C6E42">
      <w:pPr>
        <w:rPr>
          <w:rStyle w:val="Strong"/>
        </w:rPr>
      </w:pPr>
    </w:p>
    <w:p w14:paraId="64975B6A" w14:textId="77777777" w:rsidR="00D1609F" w:rsidRDefault="00D1609F" w:rsidP="008C6E42">
      <w:pPr>
        <w:rPr>
          <w:rStyle w:val="Strong"/>
        </w:rPr>
      </w:pPr>
    </w:p>
    <w:p w14:paraId="2D97E5BF" w14:textId="77777777" w:rsidR="00722DC8" w:rsidRDefault="00722DC8" w:rsidP="008C6E42">
      <w:pPr>
        <w:rPr>
          <w:rStyle w:val="Strong"/>
        </w:rPr>
      </w:pPr>
    </w:p>
    <w:p w14:paraId="676B5E8C" w14:textId="77777777" w:rsidR="00722DC8" w:rsidRDefault="00722DC8" w:rsidP="008C6E42">
      <w:pPr>
        <w:rPr>
          <w:rStyle w:val="Strong"/>
        </w:rPr>
      </w:pPr>
    </w:p>
    <w:p w14:paraId="428B2298" w14:textId="375588BC" w:rsidR="00840D8E" w:rsidRPr="003C3085" w:rsidRDefault="00840D8E" w:rsidP="008C6E42">
      <w:pPr>
        <w:rPr>
          <w:rStyle w:val="Strong"/>
        </w:rPr>
      </w:pPr>
      <w:r w:rsidRPr="003C3085">
        <w:rPr>
          <w:rStyle w:val="Strong"/>
        </w:rPr>
        <w:lastRenderedPageBreak/>
        <w:t xml:space="preserve">Buffalo State Teacher Education Unit </w:t>
      </w:r>
      <w:r>
        <w:rPr>
          <w:rStyle w:val="Strong"/>
        </w:rPr>
        <w:t>Goals</w:t>
      </w:r>
    </w:p>
    <w:p w14:paraId="6EBAEC4B" w14:textId="77777777" w:rsidR="00840D8E" w:rsidRPr="00105A23" w:rsidRDefault="00840D8E" w:rsidP="00105A23">
      <w:pPr>
        <w:widowControl/>
        <w:autoSpaceDE/>
        <w:autoSpaceDN/>
        <w:spacing w:before="200" w:line="264" w:lineRule="auto"/>
        <w:ind w:right="-230"/>
        <w:rPr>
          <w:rFonts w:ascii="Calibri" w:hAnsi="Calibri" w:cs="Calibri"/>
          <w:bCs/>
          <w:color w:val="000000"/>
          <w:sz w:val="22"/>
          <w:szCs w:val="22"/>
        </w:rPr>
      </w:pPr>
      <w:r w:rsidRPr="00105A23">
        <w:rPr>
          <w:rFonts w:ascii="Calibri" w:hAnsi="Calibri" w:cs="Calibri"/>
          <w:bCs/>
          <w:color w:val="000000"/>
          <w:sz w:val="22"/>
          <w:szCs w:val="22"/>
        </w:rPr>
        <w:t>These three principles--reflection, innovation, and student-centered education--work interdependently and are integral to developing teacher candidates who possess the necessary content knowledge, professional awareness, and professional dispositions to support and enhance the education of all students in all contexts.</w:t>
      </w:r>
    </w:p>
    <w:p w14:paraId="1407F99A" w14:textId="77777777" w:rsidR="00840D8E" w:rsidRPr="002B55C9" w:rsidRDefault="00840D8E" w:rsidP="002B55C9">
      <w:pPr>
        <w:widowControl/>
        <w:autoSpaceDE/>
        <w:autoSpaceDN/>
        <w:spacing w:before="200" w:line="264" w:lineRule="auto"/>
        <w:ind w:left="360" w:right="-230" w:hanging="360"/>
        <w:rPr>
          <w:rFonts w:ascii="Calibri" w:hAnsi="Calibri" w:cs="Calibri"/>
          <w:bCs/>
          <w:color w:val="000000"/>
          <w:sz w:val="22"/>
          <w:szCs w:val="22"/>
        </w:rPr>
      </w:pPr>
      <w:r w:rsidRPr="002B55C9">
        <w:rPr>
          <w:rFonts w:ascii="Calibri" w:hAnsi="Calibri" w:cs="Calibri"/>
          <w:b/>
          <w:bCs/>
          <w:i/>
          <w:color w:val="000000"/>
          <w:sz w:val="22"/>
          <w:szCs w:val="22"/>
        </w:rPr>
        <w:t>Content</w:t>
      </w:r>
      <w:r w:rsidRPr="002B55C9">
        <w:rPr>
          <w:rFonts w:ascii="Calibri" w:hAnsi="Calibri" w:cs="Calibri"/>
          <w:bCs/>
          <w:color w:val="000000"/>
          <w:sz w:val="22"/>
          <w:szCs w:val="22"/>
        </w:rPr>
        <w:t xml:space="preserve"> – The professional educator will know the subject matter to be taught to P-12 learners.</w:t>
      </w:r>
    </w:p>
    <w:p w14:paraId="10FF4245" w14:textId="77777777" w:rsidR="00840D8E" w:rsidRPr="002B55C9" w:rsidRDefault="00840D8E" w:rsidP="002D7FEA">
      <w:pPr>
        <w:widowControl/>
        <w:autoSpaceDE/>
        <w:autoSpaceDN/>
        <w:spacing w:line="264" w:lineRule="auto"/>
        <w:ind w:left="360" w:right="155" w:hanging="360"/>
        <w:rPr>
          <w:rFonts w:ascii="Calibri" w:hAnsi="Calibri" w:cs="Calibri"/>
          <w:bCs/>
          <w:color w:val="000000"/>
          <w:sz w:val="22"/>
          <w:szCs w:val="22"/>
        </w:rPr>
      </w:pPr>
      <w:r w:rsidRPr="002B55C9">
        <w:rPr>
          <w:rFonts w:ascii="Calibri" w:hAnsi="Calibri" w:cs="Calibri"/>
          <w:b/>
          <w:bCs/>
          <w:i/>
          <w:color w:val="000000"/>
          <w:sz w:val="22"/>
          <w:szCs w:val="22"/>
        </w:rPr>
        <w:t>Learner</w:t>
      </w:r>
      <w:r w:rsidRPr="002B55C9">
        <w:rPr>
          <w:rFonts w:ascii="Calibri" w:hAnsi="Calibri" w:cs="Calibri"/>
          <w:bCs/>
          <w:color w:val="000000"/>
          <w:sz w:val="22"/>
          <w:szCs w:val="22"/>
        </w:rPr>
        <w:t xml:space="preserve"> – The professional educator will understand P-12 learners’ socialization, growth and development; the learning process; reflection of teaching; and the establishment of a classroom climate that facilitates learning.</w:t>
      </w:r>
    </w:p>
    <w:p w14:paraId="2B9E02D2" w14:textId="77777777" w:rsidR="00840D8E" w:rsidRPr="002B55C9" w:rsidRDefault="00840D8E" w:rsidP="002D7FEA">
      <w:pPr>
        <w:widowControl/>
        <w:autoSpaceDE/>
        <w:autoSpaceDN/>
        <w:spacing w:line="264" w:lineRule="auto"/>
        <w:ind w:left="360" w:right="155" w:hanging="360"/>
        <w:rPr>
          <w:rFonts w:ascii="Calibri" w:hAnsi="Calibri" w:cs="Calibri"/>
          <w:bCs/>
          <w:color w:val="000000"/>
          <w:sz w:val="22"/>
          <w:szCs w:val="22"/>
        </w:rPr>
      </w:pPr>
      <w:r w:rsidRPr="002B55C9">
        <w:rPr>
          <w:rFonts w:ascii="Calibri" w:hAnsi="Calibri" w:cs="Calibri"/>
          <w:b/>
          <w:bCs/>
          <w:i/>
          <w:color w:val="000000"/>
          <w:sz w:val="22"/>
          <w:szCs w:val="22"/>
        </w:rPr>
        <w:t>Pedagogy</w:t>
      </w:r>
      <w:r w:rsidRPr="002B55C9">
        <w:rPr>
          <w:rFonts w:ascii="Calibri" w:hAnsi="Calibri" w:cs="Calibri"/>
          <w:bCs/>
          <w:color w:val="000000"/>
          <w:sz w:val="22"/>
          <w:szCs w:val="22"/>
        </w:rPr>
        <w:t xml:space="preserve"> – The professional educator will attain an understanding of the strategies that candidates use to teach all learners.</w:t>
      </w:r>
    </w:p>
    <w:p w14:paraId="67DEFD24" w14:textId="77777777" w:rsidR="00840D8E" w:rsidRPr="002B55C9" w:rsidRDefault="00840D8E" w:rsidP="002D7FEA">
      <w:pPr>
        <w:widowControl/>
        <w:autoSpaceDE/>
        <w:autoSpaceDN/>
        <w:spacing w:line="264" w:lineRule="auto"/>
        <w:ind w:left="360" w:right="155" w:hanging="360"/>
        <w:rPr>
          <w:rFonts w:ascii="Calibri" w:hAnsi="Calibri" w:cs="Calibri"/>
          <w:bCs/>
          <w:color w:val="000000"/>
          <w:sz w:val="22"/>
          <w:szCs w:val="22"/>
        </w:rPr>
      </w:pPr>
      <w:r w:rsidRPr="002B55C9">
        <w:rPr>
          <w:rFonts w:ascii="Calibri" w:hAnsi="Calibri" w:cs="Calibri"/>
          <w:b/>
          <w:bCs/>
          <w:i/>
          <w:color w:val="000000"/>
          <w:sz w:val="22"/>
          <w:szCs w:val="22"/>
        </w:rPr>
        <w:t>Technology</w:t>
      </w:r>
      <w:r w:rsidRPr="002B55C9">
        <w:rPr>
          <w:rFonts w:ascii="Calibri" w:hAnsi="Calibri" w:cs="Calibri"/>
          <w:bCs/>
          <w:color w:val="000000"/>
          <w:sz w:val="22"/>
          <w:szCs w:val="22"/>
        </w:rPr>
        <w:t xml:space="preserve"> – The professional educator uses technology as a vehicle for learners to acquire information, practice skills, use higher order thinking skills, and participate in collaborative projects.</w:t>
      </w:r>
    </w:p>
    <w:p w14:paraId="70A23986" w14:textId="77777777" w:rsidR="00840D8E" w:rsidRPr="002B55C9" w:rsidRDefault="00840D8E" w:rsidP="002D7FEA">
      <w:pPr>
        <w:widowControl/>
        <w:autoSpaceDE/>
        <w:autoSpaceDN/>
        <w:spacing w:line="264" w:lineRule="auto"/>
        <w:ind w:left="360" w:right="155" w:hanging="360"/>
        <w:rPr>
          <w:rFonts w:ascii="Calibri" w:hAnsi="Calibri" w:cs="Calibri"/>
          <w:bCs/>
          <w:color w:val="000000"/>
          <w:sz w:val="22"/>
          <w:szCs w:val="22"/>
        </w:rPr>
      </w:pPr>
      <w:r w:rsidRPr="002B55C9">
        <w:rPr>
          <w:rFonts w:ascii="Calibri" w:hAnsi="Calibri" w:cs="Calibri"/>
          <w:b/>
          <w:bCs/>
          <w:i/>
          <w:color w:val="000000"/>
          <w:sz w:val="22"/>
          <w:szCs w:val="22"/>
        </w:rPr>
        <w:t>Reflection</w:t>
      </w:r>
      <w:r w:rsidRPr="002B55C9">
        <w:rPr>
          <w:rFonts w:ascii="Calibri" w:hAnsi="Calibri" w:cs="Calibri"/>
          <w:bCs/>
          <w:color w:val="000000"/>
          <w:sz w:val="22"/>
          <w:szCs w:val="22"/>
        </w:rPr>
        <w:t xml:space="preserve"> – The professional educator exhibits the ability to reflect and assess his/her own effectiveness, and to systematically </w:t>
      </w:r>
      <w:proofErr w:type="gramStart"/>
      <w:r w:rsidRPr="002B55C9">
        <w:rPr>
          <w:rFonts w:ascii="Calibri" w:hAnsi="Calibri" w:cs="Calibri"/>
          <w:bCs/>
          <w:color w:val="000000"/>
          <w:sz w:val="22"/>
          <w:szCs w:val="22"/>
        </w:rPr>
        <w:t>make adjustments to</w:t>
      </w:r>
      <w:proofErr w:type="gramEnd"/>
      <w:r w:rsidRPr="002B55C9">
        <w:rPr>
          <w:rFonts w:ascii="Calibri" w:hAnsi="Calibri" w:cs="Calibri"/>
          <w:bCs/>
          <w:color w:val="000000"/>
          <w:sz w:val="22"/>
          <w:szCs w:val="22"/>
        </w:rPr>
        <w:t xml:space="preserve"> improve and strengthen areas needing attention.</w:t>
      </w:r>
    </w:p>
    <w:p w14:paraId="1A85B5A7" w14:textId="77777777" w:rsidR="00840D8E" w:rsidRPr="002B55C9" w:rsidRDefault="00840D8E" w:rsidP="002D7FEA">
      <w:pPr>
        <w:widowControl/>
        <w:autoSpaceDE/>
        <w:autoSpaceDN/>
        <w:spacing w:line="264" w:lineRule="auto"/>
        <w:ind w:left="360" w:right="155" w:hanging="360"/>
        <w:rPr>
          <w:rFonts w:ascii="Calibri" w:hAnsi="Calibri" w:cs="Calibri"/>
          <w:bCs/>
          <w:color w:val="000000"/>
          <w:sz w:val="22"/>
          <w:szCs w:val="22"/>
        </w:rPr>
      </w:pPr>
      <w:r w:rsidRPr="002B55C9">
        <w:rPr>
          <w:rFonts w:ascii="Calibri" w:hAnsi="Calibri" w:cs="Calibri"/>
          <w:b/>
          <w:bCs/>
          <w:i/>
          <w:color w:val="000000"/>
          <w:sz w:val="22"/>
          <w:szCs w:val="22"/>
        </w:rPr>
        <w:t>Dispositions</w:t>
      </w:r>
      <w:r w:rsidRPr="002B55C9">
        <w:rPr>
          <w:rFonts w:ascii="Calibri" w:hAnsi="Calibri" w:cs="Calibri"/>
          <w:bCs/>
          <w:color w:val="000000"/>
          <w:sz w:val="22"/>
          <w:szCs w:val="22"/>
        </w:rPr>
        <w:t xml:space="preserve"> – The professional educator demonstrates respect for learner differences, commitment to own personal growth, and engagement in short and long-term planning.</w:t>
      </w:r>
    </w:p>
    <w:p w14:paraId="169697C5" w14:textId="77777777" w:rsidR="00840D8E" w:rsidRPr="001226DB" w:rsidRDefault="00840D8E" w:rsidP="00105A23">
      <w:pPr>
        <w:ind w:left="330" w:right="155" w:hanging="330"/>
        <w:rPr>
          <w:rFonts w:ascii="Calibri" w:hAnsi="Calibri" w:cs="Calibri"/>
          <w:bCs/>
          <w:color w:val="000000"/>
          <w:sz w:val="22"/>
          <w:szCs w:val="22"/>
        </w:rPr>
      </w:pPr>
      <w:r w:rsidRPr="00105A23">
        <w:rPr>
          <w:rFonts w:ascii="Calibri" w:hAnsi="Calibri" w:cs="Calibri"/>
          <w:b/>
          <w:bCs/>
          <w:i/>
          <w:color w:val="000000"/>
          <w:sz w:val="22"/>
          <w:szCs w:val="22"/>
        </w:rPr>
        <w:t>Diversity</w:t>
      </w:r>
      <w:r w:rsidRPr="002B55C9">
        <w:rPr>
          <w:rFonts w:ascii="Calibri" w:hAnsi="Calibri" w:cs="Calibri"/>
          <w:bCs/>
          <w:color w:val="000000"/>
          <w:sz w:val="22"/>
          <w:szCs w:val="22"/>
        </w:rPr>
        <w:t xml:space="preserve"> – The professional educator is aware of and sensitive to diversity issues and to use culturally and socially responsive pedagogy.</w:t>
      </w:r>
    </w:p>
    <w:p w14:paraId="2A491AB6" w14:textId="77777777" w:rsidR="00840D8E" w:rsidRPr="003C3085" w:rsidRDefault="00840D8E" w:rsidP="001226DB">
      <w:pPr>
        <w:spacing w:before="200"/>
        <w:rPr>
          <w:rStyle w:val="Strong"/>
        </w:rPr>
      </w:pPr>
      <w:r>
        <w:rPr>
          <w:rStyle w:val="Strong"/>
        </w:rPr>
        <w:t>Professional Dispositions</w:t>
      </w:r>
    </w:p>
    <w:p w14:paraId="51929028" w14:textId="77777777" w:rsidR="00840D8E" w:rsidRPr="00C10A87" w:rsidRDefault="00840D8E" w:rsidP="00C10A87">
      <w:pPr>
        <w:pStyle w:val="ListParagraph"/>
        <w:numPr>
          <w:ilvl w:val="0"/>
          <w:numId w:val="47"/>
        </w:numPr>
        <w:spacing w:after="0"/>
        <w:ind w:left="330"/>
        <w:rPr>
          <w:rFonts w:asciiTheme="minorHAnsi" w:hAnsiTheme="minorHAnsi" w:cstheme="minorBidi"/>
          <w:b/>
          <w:bCs/>
          <w:sz w:val="22"/>
          <w:szCs w:val="22"/>
        </w:rPr>
      </w:pPr>
      <w:r w:rsidRPr="00C10A87">
        <w:rPr>
          <w:rFonts w:asciiTheme="minorHAnsi" w:hAnsiTheme="minorHAnsi" w:cstheme="minorBidi"/>
          <w:b/>
          <w:bCs/>
          <w:sz w:val="22"/>
          <w:szCs w:val="22"/>
        </w:rPr>
        <w:t xml:space="preserve">Professional:  </w:t>
      </w:r>
    </w:p>
    <w:p w14:paraId="7EB138C7" w14:textId="77777777" w:rsidR="00840D8E" w:rsidRPr="00C10A87" w:rsidRDefault="00840D8E" w:rsidP="00C10A87">
      <w:pPr>
        <w:ind w:left="510" w:hanging="360"/>
        <w:rPr>
          <w:rFonts w:asciiTheme="minorHAnsi" w:hAnsiTheme="minorHAnsi" w:cstheme="minorBidi"/>
          <w:bCs/>
          <w:sz w:val="20"/>
          <w:szCs w:val="20"/>
        </w:rPr>
      </w:pPr>
      <w:r w:rsidRPr="00C10A87">
        <w:rPr>
          <w:rFonts w:asciiTheme="minorHAnsi" w:hAnsiTheme="minorHAnsi" w:cstheme="minorBidi"/>
          <w:bCs/>
          <w:sz w:val="20"/>
          <w:szCs w:val="20"/>
        </w:rPr>
        <w:t>• Follow the New York State Code of Ethics</w:t>
      </w:r>
    </w:p>
    <w:p w14:paraId="6FDC19DC" w14:textId="77777777" w:rsidR="00840D8E" w:rsidRPr="00C10A87" w:rsidRDefault="00840D8E" w:rsidP="00C10A87">
      <w:pPr>
        <w:ind w:left="510" w:hanging="360"/>
        <w:rPr>
          <w:rFonts w:asciiTheme="minorHAnsi" w:hAnsiTheme="minorHAnsi" w:cstheme="minorBidi"/>
          <w:bCs/>
          <w:sz w:val="20"/>
          <w:szCs w:val="20"/>
        </w:rPr>
      </w:pPr>
      <w:r w:rsidRPr="00C10A87">
        <w:rPr>
          <w:rFonts w:asciiTheme="minorHAnsi" w:hAnsiTheme="minorHAnsi" w:cstheme="minorBidi"/>
          <w:bCs/>
          <w:sz w:val="20"/>
          <w:szCs w:val="20"/>
        </w:rPr>
        <w:t>• Maintain confidentiality</w:t>
      </w:r>
    </w:p>
    <w:p w14:paraId="69D8F897" w14:textId="77777777" w:rsidR="00840D8E" w:rsidRPr="00C10A87" w:rsidRDefault="00840D8E" w:rsidP="00C10A87">
      <w:pPr>
        <w:ind w:left="510" w:hanging="360"/>
        <w:rPr>
          <w:rFonts w:asciiTheme="minorHAnsi" w:hAnsiTheme="minorHAnsi" w:cstheme="minorBidi"/>
          <w:bCs/>
          <w:sz w:val="20"/>
          <w:szCs w:val="20"/>
        </w:rPr>
      </w:pPr>
      <w:r w:rsidRPr="00C10A87">
        <w:rPr>
          <w:rFonts w:asciiTheme="minorHAnsi" w:hAnsiTheme="minorHAnsi" w:cstheme="minorBidi"/>
          <w:bCs/>
          <w:sz w:val="20"/>
          <w:szCs w:val="20"/>
        </w:rPr>
        <w:t>• Exhibit professional pride in appearance and demeanor</w:t>
      </w:r>
    </w:p>
    <w:p w14:paraId="43C5B9CF" w14:textId="77777777" w:rsidR="00840D8E" w:rsidRPr="00C10A87" w:rsidRDefault="00840D8E" w:rsidP="00C10A87">
      <w:pPr>
        <w:ind w:left="510" w:hanging="360"/>
        <w:rPr>
          <w:rFonts w:asciiTheme="minorHAnsi" w:hAnsiTheme="minorHAnsi" w:cstheme="minorBidi"/>
          <w:bCs/>
          <w:sz w:val="20"/>
          <w:szCs w:val="20"/>
        </w:rPr>
      </w:pPr>
      <w:r w:rsidRPr="00C10A87">
        <w:rPr>
          <w:rFonts w:asciiTheme="minorHAnsi" w:hAnsiTheme="minorHAnsi" w:cstheme="minorBidi"/>
          <w:bCs/>
          <w:sz w:val="20"/>
          <w:szCs w:val="20"/>
        </w:rPr>
        <w:t>• Demonstrate high quality communication skills in both written and oral communications</w:t>
      </w:r>
    </w:p>
    <w:p w14:paraId="137604D5" w14:textId="77777777" w:rsidR="00840D8E" w:rsidRPr="00C10A87" w:rsidRDefault="00840D8E" w:rsidP="00C10A87">
      <w:pPr>
        <w:pStyle w:val="ListParagraph"/>
        <w:numPr>
          <w:ilvl w:val="0"/>
          <w:numId w:val="47"/>
        </w:numPr>
        <w:ind w:left="330"/>
        <w:rPr>
          <w:rFonts w:asciiTheme="minorHAnsi" w:hAnsiTheme="minorHAnsi" w:cstheme="minorBidi"/>
          <w:b/>
          <w:bCs/>
          <w:sz w:val="22"/>
          <w:szCs w:val="22"/>
        </w:rPr>
      </w:pPr>
      <w:r w:rsidRPr="00C10A87">
        <w:rPr>
          <w:rFonts w:asciiTheme="minorHAnsi" w:hAnsiTheme="minorHAnsi" w:cstheme="minorBidi"/>
          <w:b/>
          <w:bCs/>
          <w:sz w:val="22"/>
          <w:szCs w:val="22"/>
        </w:rPr>
        <w:t xml:space="preserve">Reliable and Dependable:  </w:t>
      </w:r>
    </w:p>
    <w:p w14:paraId="31A40F8F" w14:textId="77777777" w:rsidR="00840D8E" w:rsidRPr="00C10A87" w:rsidRDefault="00840D8E" w:rsidP="00C10A87">
      <w:pPr>
        <w:pStyle w:val="ListParagraph"/>
        <w:spacing w:after="0"/>
        <w:ind w:left="510" w:hanging="360"/>
        <w:rPr>
          <w:rFonts w:asciiTheme="minorHAnsi" w:hAnsiTheme="minorHAnsi" w:cstheme="minorBidi"/>
          <w:bCs/>
          <w:sz w:val="20"/>
          <w:szCs w:val="20"/>
        </w:rPr>
      </w:pPr>
      <w:r w:rsidRPr="00C10A87">
        <w:rPr>
          <w:rFonts w:asciiTheme="minorHAnsi" w:hAnsiTheme="minorHAnsi" w:cstheme="minorBidi"/>
          <w:bCs/>
          <w:sz w:val="22"/>
          <w:szCs w:val="22"/>
        </w:rPr>
        <w:t xml:space="preserve">• </w:t>
      </w:r>
      <w:r w:rsidRPr="00C10A87">
        <w:rPr>
          <w:rFonts w:asciiTheme="minorHAnsi" w:hAnsiTheme="minorHAnsi" w:cstheme="minorBidi"/>
          <w:bCs/>
          <w:sz w:val="20"/>
          <w:szCs w:val="20"/>
        </w:rPr>
        <w:t>Are punctual and organized</w:t>
      </w:r>
    </w:p>
    <w:p w14:paraId="7DF5B2EB" w14:textId="77777777" w:rsidR="00840D8E" w:rsidRPr="00C10A87" w:rsidRDefault="00840D8E" w:rsidP="00C10A87">
      <w:pPr>
        <w:ind w:left="510" w:hanging="360"/>
        <w:rPr>
          <w:rFonts w:asciiTheme="minorHAnsi" w:hAnsiTheme="minorHAnsi" w:cstheme="minorBidi"/>
          <w:bCs/>
          <w:sz w:val="20"/>
          <w:szCs w:val="20"/>
        </w:rPr>
      </w:pPr>
      <w:r w:rsidRPr="00C10A87">
        <w:rPr>
          <w:rFonts w:asciiTheme="minorHAnsi" w:hAnsiTheme="minorHAnsi" w:cstheme="minorBidi"/>
          <w:bCs/>
          <w:sz w:val="20"/>
          <w:szCs w:val="20"/>
        </w:rPr>
        <w:t>• Complete essential tasks without prompting</w:t>
      </w:r>
    </w:p>
    <w:p w14:paraId="55DDD6A2" w14:textId="77777777" w:rsidR="00840D8E" w:rsidRPr="00C10A87" w:rsidRDefault="00840D8E" w:rsidP="00C10A87">
      <w:pPr>
        <w:ind w:left="510" w:hanging="360"/>
        <w:rPr>
          <w:rFonts w:asciiTheme="minorHAnsi" w:hAnsiTheme="minorHAnsi" w:cstheme="minorBidi"/>
          <w:bCs/>
          <w:sz w:val="20"/>
          <w:szCs w:val="20"/>
        </w:rPr>
      </w:pPr>
      <w:r w:rsidRPr="00C10A87">
        <w:rPr>
          <w:rFonts w:asciiTheme="minorHAnsi" w:hAnsiTheme="minorHAnsi" w:cstheme="minorBidi"/>
          <w:bCs/>
          <w:sz w:val="20"/>
          <w:szCs w:val="20"/>
        </w:rPr>
        <w:t>• Meet deadlines</w:t>
      </w:r>
    </w:p>
    <w:p w14:paraId="3A7FE908" w14:textId="77777777" w:rsidR="00840D8E" w:rsidRPr="00C10A87" w:rsidRDefault="00840D8E" w:rsidP="00C10A87">
      <w:pPr>
        <w:pStyle w:val="ListParagraph"/>
        <w:numPr>
          <w:ilvl w:val="0"/>
          <w:numId w:val="47"/>
        </w:numPr>
        <w:spacing w:after="0"/>
        <w:ind w:left="330"/>
        <w:rPr>
          <w:rFonts w:asciiTheme="minorHAnsi" w:hAnsiTheme="minorHAnsi" w:cstheme="minorBidi"/>
          <w:b/>
          <w:bCs/>
          <w:sz w:val="22"/>
          <w:szCs w:val="22"/>
        </w:rPr>
      </w:pPr>
      <w:r w:rsidRPr="00C10A87">
        <w:rPr>
          <w:rFonts w:asciiTheme="minorHAnsi" w:hAnsiTheme="minorHAnsi" w:cstheme="minorBidi"/>
          <w:b/>
          <w:bCs/>
          <w:sz w:val="22"/>
          <w:szCs w:val="22"/>
        </w:rPr>
        <w:t xml:space="preserve">Respectful: </w:t>
      </w:r>
    </w:p>
    <w:p w14:paraId="581BAC20" w14:textId="77777777" w:rsidR="00840D8E" w:rsidRPr="00C10A87" w:rsidRDefault="00840D8E" w:rsidP="00C10A87">
      <w:pPr>
        <w:ind w:left="510" w:hanging="360"/>
        <w:rPr>
          <w:rFonts w:asciiTheme="minorHAnsi" w:hAnsiTheme="minorHAnsi" w:cstheme="minorBidi"/>
          <w:bCs/>
          <w:sz w:val="20"/>
          <w:szCs w:val="20"/>
        </w:rPr>
      </w:pPr>
      <w:r w:rsidRPr="00C10A87">
        <w:rPr>
          <w:rFonts w:asciiTheme="minorHAnsi" w:hAnsiTheme="minorHAnsi" w:cstheme="minorBidi"/>
          <w:bCs/>
          <w:sz w:val="22"/>
          <w:szCs w:val="22"/>
        </w:rPr>
        <w:t xml:space="preserve">• </w:t>
      </w:r>
      <w:r w:rsidRPr="00C10A87">
        <w:rPr>
          <w:rFonts w:asciiTheme="minorHAnsi" w:hAnsiTheme="minorHAnsi" w:cstheme="minorBidi"/>
          <w:bCs/>
          <w:sz w:val="20"/>
          <w:szCs w:val="20"/>
        </w:rPr>
        <w:t xml:space="preserve">Committed to meeting student needs </w:t>
      </w:r>
    </w:p>
    <w:p w14:paraId="38A727C2" w14:textId="77777777" w:rsidR="00840D8E" w:rsidRPr="00C10A87" w:rsidRDefault="00840D8E" w:rsidP="00C10A87">
      <w:pPr>
        <w:ind w:left="510" w:hanging="360"/>
        <w:rPr>
          <w:rFonts w:asciiTheme="minorHAnsi" w:hAnsiTheme="minorHAnsi" w:cstheme="minorBidi"/>
          <w:bCs/>
          <w:sz w:val="20"/>
          <w:szCs w:val="20"/>
        </w:rPr>
      </w:pPr>
      <w:r w:rsidRPr="00C10A87">
        <w:rPr>
          <w:rFonts w:asciiTheme="minorHAnsi" w:hAnsiTheme="minorHAnsi" w:cstheme="minorBidi"/>
          <w:bCs/>
          <w:sz w:val="20"/>
          <w:szCs w:val="20"/>
        </w:rPr>
        <w:t xml:space="preserve">• Practice judicious and empathetic interactions with students and colleagues on campus and in the community </w:t>
      </w:r>
    </w:p>
    <w:p w14:paraId="7FAD1909" w14:textId="77777777" w:rsidR="00840D8E" w:rsidRPr="00C10A87" w:rsidRDefault="00840D8E" w:rsidP="00C10A87">
      <w:pPr>
        <w:ind w:left="510" w:hanging="360"/>
        <w:rPr>
          <w:rFonts w:asciiTheme="minorHAnsi" w:hAnsiTheme="minorHAnsi" w:cstheme="minorBidi"/>
          <w:bCs/>
          <w:sz w:val="20"/>
          <w:szCs w:val="20"/>
        </w:rPr>
      </w:pPr>
      <w:r w:rsidRPr="00C10A87">
        <w:rPr>
          <w:rFonts w:asciiTheme="minorHAnsi" w:hAnsiTheme="minorHAnsi" w:cstheme="minorBidi"/>
          <w:bCs/>
          <w:sz w:val="20"/>
          <w:szCs w:val="20"/>
        </w:rPr>
        <w:t>• Show care and thoughtfulness in using the intellectual and physical property of others</w:t>
      </w:r>
    </w:p>
    <w:p w14:paraId="2EA66D20" w14:textId="77777777" w:rsidR="00840D8E" w:rsidRPr="00C10A87" w:rsidRDefault="00840D8E" w:rsidP="00C10A87">
      <w:pPr>
        <w:pStyle w:val="ListParagraph"/>
        <w:numPr>
          <w:ilvl w:val="0"/>
          <w:numId w:val="47"/>
        </w:numPr>
        <w:spacing w:after="0"/>
        <w:ind w:left="330"/>
        <w:rPr>
          <w:rFonts w:asciiTheme="minorHAnsi" w:hAnsiTheme="minorHAnsi" w:cstheme="minorBidi"/>
          <w:b/>
          <w:bCs/>
          <w:sz w:val="22"/>
          <w:szCs w:val="22"/>
        </w:rPr>
      </w:pPr>
      <w:r w:rsidRPr="00C10A87">
        <w:rPr>
          <w:rFonts w:asciiTheme="minorHAnsi" w:hAnsiTheme="minorHAnsi" w:cstheme="minorBidi"/>
          <w:b/>
          <w:bCs/>
          <w:sz w:val="22"/>
          <w:szCs w:val="22"/>
        </w:rPr>
        <w:t xml:space="preserve">Committed to Student Learning:  </w:t>
      </w:r>
    </w:p>
    <w:p w14:paraId="41B52C08" w14:textId="77777777" w:rsidR="00840D8E" w:rsidRPr="00C10A87" w:rsidRDefault="00840D8E" w:rsidP="00C10A87">
      <w:pPr>
        <w:ind w:left="510" w:hanging="360"/>
        <w:rPr>
          <w:rFonts w:asciiTheme="minorHAnsi" w:hAnsiTheme="minorHAnsi" w:cstheme="minorBidi"/>
          <w:bCs/>
          <w:sz w:val="20"/>
          <w:szCs w:val="20"/>
        </w:rPr>
      </w:pPr>
      <w:r w:rsidRPr="00C10A87">
        <w:rPr>
          <w:rFonts w:asciiTheme="minorHAnsi" w:hAnsiTheme="minorHAnsi" w:cstheme="minorBidi"/>
          <w:bCs/>
          <w:sz w:val="22"/>
          <w:szCs w:val="22"/>
        </w:rPr>
        <w:t xml:space="preserve">• </w:t>
      </w:r>
      <w:r w:rsidRPr="00C10A87">
        <w:rPr>
          <w:rFonts w:asciiTheme="minorHAnsi" w:hAnsiTheme="minorHAnsi" w:cstheme="minorBidi"/>
          <w:bCs/>
          <w:sz w:val="20"/>
          <w:szCs w:val="20"/>
        </w:rPr>
        <w:t>Make decisions and plans that are student centered and foster higher-order thinking skills</w:t>
      </w:r>
    </w:p>
    <w:p w14:paraId="5E670CB7" w14:textId="77777777" w:rsidR="00840D8E" w:rsidRPr="00C10A87" w:rsidRDefault="00840D8E" w:rsidP="00C10A87">
      <w:pPr>
        <w:ind w:left="510" w:hanging="360"/>
        <w:rPr>
          <w:rFonts w:asciiTheme="minorHAnsi" w:hAnsiTheme="minorHAnsi" w:cstheme="minorBidi"/>
          <w:bCs/>
          <w:sz w:val="20"/>
          <w:szCs w:val="20"/>
        </w:rPr>
      </w:pPr>
      <w:r w:rsidRPr="00C10A87">
        <w:rPr>
          <w:rFonts w:asciiTheme="minorHAnsi" w:hAnsiTheme="minorHAnsi" w:cstheme="minorBidi"/>
          <w:bCs/>
          <w:sz w:val="20"/>
          <w:szCs w:val="20"/>
        </w:rPr>
        <w:t xml:space="preserve">• Demonstrate understanding of the important contribution of diversity of thought, background and ethnicity in high-quality educational experiences </w:t>
      </w:r>
    </w:p>
    <w:p w14:paraId="325FB235" w14:textId="77777777" w:rsidR="00840D8E" w:rsidRPr="00C10A87" w:rsidRDefault="00840D8E" w:rsidP="00C10A87">
      <w:pPr>
        <w:ind w:left="510" w:hanging="360"/>
        <w:rPr>
          <w:rFonts w:asciiTheme="minorHAnsi" w:hAnsiTheme="minorHAnsi" w:cstheme="minorBidi"/>
          <w:bCs/>
          <w:sz w:val="20"/>
          <w:szCs w:val="20"/>
        </w:rPr>
      </w:pPr>
      <w:r w:rsidRPr="00C10A87">
        <w:rPr>
          <w:rFonts w:asciiTheme="minorHAnsi" w:hAnsiTheme="minorHAnsi" w:cstheme="minorBidi"/>
          <w:bCs/>
          <w:sz w:val="20"/>
          <w:szCs w:val="20"/>
        </w:rPr>
        <w:t xml:space="preserve">• Use </w:t>
      </w:r>
      <w:proofErr w:type="gramStart"/>
      <w:r w:rsidRPr="00C10A87">
        <w:rPr>
          <w:rFonts w:asciiTheme="minorHAnsi" w:hAnsiTheme="minorHAnsi" w:cstheme="minorBidi"/>
          <w:bCs/>
          <w:sz w:val="20"/>
          <w:szCs w:val="20"/>
        </w:rPr>
        <w:t>culturally-relevant</w:t>
      </w:r>
      <w:proofErr w:type="gramEnd"/>
      <w:r w:rsidRPr="00C10A87">
        <w:rPr>
          <w:rFonts w:asciiTheme="minorHAnsi" w:hAnsiTheme="minorHAnsi" w:cstheme="minorBidi"/>
          <w:bCs/>
          <w:sz w:val="20"/>
          <w:szCs w:val="20"/>
        </w:rPr>
        <w:t xml:space="preserve"> curricula</w:t>
      </w:r>
    </w:p>
    <w:p w14:paraId="1C445A0C" w14:textId="77777777" w:rsidR="00840D8E" w:rsidRPr="00C10A87" w:rsidRDefault="00840D8E" w:rsidP="00C10A87">
      <w:pPr>
        <w:ind w:left="510" w:hanging="360"/>
        <w:rPr>
          <w:rFonts w:asciiTheme="minorHAnsi" w:hAnsiTheme="minorHAnsi" w:cstheme="minorBidi"/>
          <w:bCs/>
          <w:sz w:val="20"/>
          <w:szCs w:val="20"/>
        </w:rPr>
      </w:pPr>
      <w:r w:rsidRPr="00C10A87">
        <w:rPr>
          <w:rFonts w:asciiTheme="minorHAnsi" w:hAnsiTheme="minorHAnsi" w:cstheme="minorBidi"/>
          <w:bCs/>
          <w:sz w:val="20"/>
          <w:szCs w:val="20"/>
        </w:rPr>
        <w:t>• Demonstrate and affirm the expectation that all students can learn, and it is the teacher’s responsibility to investigate research and practice in differentiating instruction to reach all learners’ needs</w:t>
      </w:r>
    </w:p>
    <w:p w14:paraId="053F3A15" w14:textId="77777777" w:rsidR="00840D8E" w:rsidRPr="00C10A87" w:rsidRDefault="00840D8E" w:rsidP="00C10A87">
      <w:pPr>
        <w:ind w:left="510" w:hanging="360"/>
        <w:rPr>
          <w:rFonts w:asciiTheme="minorHAnsi" w:hAnsiTheme="minorHAnsi" w:cstheme="minorBidi"/>
          <w:bCs/>
          <w:sz w:val="20"/>
          <w:szCs w:val="20"/>
        </w:rPr>
      </w:pPr>
      <w:r w:rsidRPr="00C10A87">
        <w:rPr>
          <w:rFonts w:asciiTheme="minorHAnsi" w:hAnsiTheme="minorHAnsi" w:cstheme="minorBidi"/>
          <w:bCs/>
          <w:sz w:val="20"/>
          <w:szCs w:val="20"/>
        </w:rPr>
        <w:t>• Display in their lessons and plans a thorough knowledge of current theory, content, pedagogy, technology tools and assessment practices</w:t>
      </w:r>
    </w:p>
    <w:p w14:paraId="65A3E230" w14:textId="77777777" w:rsidR="00840D8E" w:rsidRPr="00C10A87" w:rsidRDefault="00840D8E" w:rsidP="00C10A87">
      <w:pPr>
        <w:pStyle w:val="ListParagraph"/>
        <w:numPr>
          <w:ilvl w:val="0"/>
          <w:numId w:val="47"/>
        </w:numPr>
        <w:spacing w:after="0"/>
        <w:ind w:left="330"/>
        <w:rPr>
          <w:rFonts w:asciiTheme="minorHAnsi" w:hAnsiTheme="minorHAnsi" w:cstheme="minorBidi"/>
          <w:b/>
          <w:bCs/>
          <w:sz w:val="22"/>
          <w:szCs w:val="22"/>
        </w:rPr>
      </w:pPr>
      <w:r w:rsidRPr="00C10A87">
        <w:rPr>
          <w:rFonts w:asciiTheme="minorHAnsi" w:hAnsiTheme="minorHAnsi" w:cstheme="minorBidi"/>
          <w:b/>
          <w:bCs/>
          <w:sz w:val="22"/>
          <w:szCs w:val="22"/>
        </w:rPr>
        <w:t xml:space="preserve">Reflective:  </w:t>
      </w:r>
    </w:p>
    <w:p w14:paraId="5B292BDE" w14:textId="77777777" w:rsidR="00840D8E" w:rsidRPr="00C10A87" w:rsidRDefault="00840D8E" w:rsidP="00C10A87">
      <w:pPr>
        <w:ind w:left="510" w:hanging="360"/>
        <w:rPr>
          <w:rFonts w:asciiTheme="minorHAnsi" w:hAnsiTheme="minorHAnsi" w:cstheme="minorBidi"/>
          <w:bCs/>
          <w:sz w:val="20"/>
          <w:szCs w:val="20"/>
        </w:rPr>
      </w:pPr>
      <w:r w:rsidRPr="00C10A87">
        <w:rPr>
          <w:rFonts w:asciiTheme="minorHAnsi" w:hAnsiTheme="minorHAnsi" w:cstheme="minorBidi"/>
          <w:bCs/>
          <w:sz w:val="20"/>
          <w:szCs w:val="20"/>
        </w:rPr>
        <w:t>• Show an openness to continuous improvement</w:t>
      </w:r>
    </w:p>
    <w:p w14:paraId="5584DB15" w14:textId="77777777" w:rsidR="00840D8E" w:rsidRPr="00C10A87" w:rsidRDefault="00840D8E" w:rsidP="00C10A87">
      <w:pPr>
        <w:ind w:left="510" w:hanging="360"/>
        <w:rPr>
          <w:rFonts w:asciiTheme="minorHAnsi" w:hAnsiTheme="minorHAnsi" w:cstheme="minorBidi"/>
          <w:bCs/>
          <w:sz w:val="20"/>
          <w:szCs w:val="20"/>
        </w:rPr>
      </w:pPr>
      <w:r w:rsidRPr="00C10A87">
        <w:rPr>
          <w:rFonts w:asciiTheme="minorHAnsi" w:hAnsiTheme="minorHAnsi" w:cstheme="minorBidi"/>
          <w:bCs/>
          <w:sz w:val="20"/>
          <w:szCs w:val="20"/>
        </w:rPr>
        <w:t>• Listen effectively</w:t>
      </w:r>
    </w:p>
    <w:p w14:paraId="64D5A2FF" w14:textId="77777777" w:rsidR="00840D8E" w:rsidRPr="00C10A87" w:rsidRDefault="00840D8E" w:rsidP="00C10A87">
      <w:pPr>
        <w:ind w:left="510" w:hanging="360"/>
        <w:rPr>
          <w:rFonts w:asciiTheme="minorHAnsi" w:hAnsiTheme="minorHAnsi" w:cstheme="minorBidi"/>
          <w:bCs/>
          <w:sz w:val="20"/>
          <w:szCs w:val="20"/>
        </w:rPr>
      </w:pPr>
      <w:r w:rsidRPr="00C10A87">
        <w:rPr>
          <w:rFonts w:asciiTheme="minorHAnsi" w:hAnsiTheme="minorHAnsi" w:cstheme="minorBidi"/>
          <w:bCs/>
          <w:sz w:val="20"/>
          <w:szCs w:val="20"/>
        </w:rPr>
        <w:t xml:space="preserve">• Demonstrate receptivity to feedback by improving performance </w:t>
      </w:r>
    </w:p>
    <w:p w14:paraId="72DAFFD4" w14:textId="77777777" w:rsidR="00840D8E" w:rsidRPr="00C10A87" w:rsidRDefault="00840D8E" w:rsidP="00C10A87">
      <w:pPr>
        <w:ind w:left="510" w:hanging="360"/>
        <w:rPr>
          <w:rFonts w:asciiTheme="minorHAnsi" w:hAnsiTheme="minorHAnsi" w:cstheme="minorBidi"/>
          <w:bCs/>
          <w:sz w:val="20"/>
          <w:szCs w:val="20"/>
        </w:rPr>
      </w:pPr>
      <w:r w:rsidRPr="00C10A87">
        <w:rPr>
          <w:rFonts w:asciiTheme="minorHAnsi" w:hAnsiTheme="minorHAnsi" w:cstheme="minorBidi"/>
          <w:bCs/>
          <w:sz w:val="20"/>
          <w:szCs w:val="20"/>
        </w:rPr>
        <w:t>• Tailor and reformat instruction based on assessed student needs</w:t>
      </w:r>
    </w:p>
    <w:p w14:paraId="56955722" w14:textId="77777777" w:rsidR="00840D8E" w:rsidRPr="00C10A87" w:rsidRDefault="00840D8E" w:rsidP="00C10A87">
      <w:pPr>
        <w:pStyle w:val="ListParagraph"/>
        <w:numPr>
          <w:ilvl w:val="0"/>
          <w:numId w:val="47"/>
        </w:numPr>
        <w:spacing w:after="0"/>
        <w:ind w:left="330"/>
        <w:rPr>
          <w:rFonts w:asciiTheme="minorHAnsi" w:hAnsiTheme="minorHAnsi" w:cstheme="minorBidi"/>
          <w:b/>
          <w:bCs/>
          <w:sz w:val="22"/>
          <w:szCs w:val="22"/>
        </w:rPr>
      </w:pPr>
      <w:r w:rsidRPr="00C10A87">
        <w:rPr>
          <w:rFonts w:asciiTheme="minorHAnsi" w:hAnsiTheme="minorHAnsi" w:cstheme="minorBidi"/>
          <w:b/>
          <w:bCs/>
          <w:sz w:val="22"/>
          <w:szCs w:val="22"/>
        </w:rPr>
        <w:t xml:space="preserve">Enthusiastic: </w:t>
      </w:r>
    </w:p>
    <w:p w14:paraId="3A3C9B94" w14:textId="77777777" w:rsidR="00840D8E" w:rsidRPr="00C10A87" w:rsidRDefault="00840D8E" w:rsidP="00C10A87">
      <w:pPr>
        <w:ind w:left="510" w:hanging="360"/>
        <w:rPr>
          <w:rFonts w:asciiTheme="minorHAnsi" w:hAnsiTheme="minorHAnsi" w:cstheme="minorBidi"/>
          <w:bCs/>
          <w:sz w:val="20"/>
          <w:szCs w:val="20"/>
        </w:rPr>
      </w:pPr>
      <w:r w:rsidRPr="00C10A87">
        <w:rPr>
          <w:rFonts w:asciiTheme="minorHAnsi" w:hAnsiTheme="minorHAnsi" w:cstheme="minorBidi"/>
          <w:bCs/>
          <w:sz w:val="22"/>
          <w:szCs w:val="22"/>
        </w:rPr>
        <w:t xml:space="preserve">• </w:t>
      </w:r>
      <w:r w:rsidRPr="00C10A87">
        <w:rPr>
          <w:rFonts w:asciiTheme="minorHAnsi" w:hAnsiTheme="minorHAnsi" w:cstheme="minorBidi"/>
          <w:bCs/>
          <w:sz w:val="20"/>
          <w:szCs w:val="20"/>
        </w:rPr>
        <w:t>Show initiative and leadership</w:t>
      </w:r>
    </w:p>
    <w:p w14:paraId="422949A4" w14:textId="77777777" w:rsidR="00840D8E" w:rsidRPr="00C10A87" w:rsidRDefault="00840D8E" w:rsidP="00C10A87">
      <w:pPr>
        <w:ind w:left="510" w:hanging="360"/>
        <w:rPr>
          <w:rFonts w:asciiTheme="minorHAnsi" w:hAnsiTheme="minorHAnsi" w:cstheme="minorBidi"/>
          <w:bCs/>
          <w:sz w:val="20"/>
          <w:szCs w:val="20"/>
        </w:rPr>
      </w:pPr>
      <w:r w:rsidRPr="00C10A87">
        <w:rPr>
          <w:rFonts w:asciiTheme="minorHAnsi" w:hAnsiTheme="minorHAnsi" w:cstheme="minorBidi"/>
          <w:bCs/>
          <w:sz w:val="20"/>
          <w:szCs w:val="20"/>
        </w:rPr>
        <w:lastRenderedPageBreak/>
        <w:t xml:space="preserve">• Practice creative problem solving </w:t>
      </w:r>
    </w:p>
    <w:p w14:paraId="44FB005B" w14:textId="77777777" w:rsidR="00840D8E" w:rsidRPr="00C10A87" w:rsidRDefault="00840D8E" w:rsidP="00C10A87">
      <w:pPr>
        <w:ind w:left="510" w:hanging="360"/>
        <w:rPr>
          <w:rFonts w:asciiTheme="minorHAnsi" w:hAnsiTheme="minorHAnsi" w:cstheme="minorBidi"/>
          <w:bCs/>
          <w:sz w:val="20"/>
          <w:szCs w:val="20"/>
        </w:rPr>
      </w:pPr>
      <w:r w:rsidRPr="00C10A87">
        <w:rPr>
          <w:rFonts w:asciiTheme="minorHAnsi" w:hAnsiTheme="minorHAnsi" w:cstheme="minorBidi"/>
          <w:bCs/>
          <w:sz w:val="20"/>
          <w:szCs w:val="20"/>
        </w:rPr>
        <w:t>• Demonstrate willingness to take calculated risks and to monitor students’ receptivity to teaching innovations</w:t>
      </w:r>
    </w:p>
    <w:p w14:paraId="6C496C7C" w14:textId="77777777" w:rsidR="00840D8E" w:rsidRPr="00C10A87" w:rsidRDefault="00840D8E" w:rsidP="00C10A87">
      <w:pPr>
        <w:ind w:left="510" w:hanging="360"/>
        <w:rPr>
          <w:rFonts w:asciiTheme="minorHAnsi" w:hAnsiTheme="minorHAnsi" w:cstheme="minorBidi"/>
          <w:bCs/>
          <w:sz w:val="22"/>
          <w:szCs w:val="22"/>
        </w:rPr>
      </w:pPr>
      <w:r w:rsidRPr="00C10A87">
        <w:rPr>
          <w:rFonts w:asciiTheme="minorHAnsi" w:hAnsiTheme="minorHAnsi" w:cstheme="minorBidi"/>
          <w:bCs/>
          <w:sz w:val="20"/>
          <w:szCs w:val="20"/>
        </w:rPr>
        <w:t>• Are energetic, and open to new ideas.</w:t>
      </w:r>
    </w:p>
    <w:p w14:paraId="57D3D18C" w14:textId="77777777" w:rsidR="00840D8E" w:rsidRPr="00C10A87" w:rsidRDefault="00840D8E" w:rsidP="00C10A87">
      <w:pPr>
        <w:pStyle w:val="ListParagraph"/>
        <w:numPr>
          <w:ilvl w:val="0"/>
          <w:numId w:val="47"/>
        </w:numPr>
        <w:spacing w:after="0"/>
        <w:ind w:left="330"/>
        <w:rPr>
          <w:rFonts w:asciiTheme="minorHAnsi" w:hAnsiTheme="minorHAnsi" w:cstheme="minorBidi"/>
          <w:b/>
          <w:bCs/>
          <w:sz w:val="22"/>
          <w:szCs w:val="22"/>
        </w:rPr>
      </w:pPr>
      <w:r w:rsidRPr="00C10A87">
        <w:rPr>
          <w:rFonts w:asciiTheme="minorHAnsi" w:hAnsiTheme="minorHAnsi" w:cstheme="minorBidi"/>
          <w:b/>
          <w:bCs/>
          <w:sz w:val="22"/>
          <w:szCs w:val="22"/>
        </w:rPr>
        <w:t xml:space="preserve">Collaborative: </w:t>
      </w:r>
    </w:p>
    <w:p w14:paraId="741AD57A" w14:textId="77777777" w:rsidR="00840D8E" w:rsidRPr="00C10A87" w:rsidRDefault="00840D8E" w:rsidP="00C10A87">
      <w:pPr>
        <w:ind w:left="510" w:hanging="360"/>
        <w:rPr>
          <w:rFonts w:asciiTheme="minorHAnsi" w:hAnsiTheme="minorHAnsi" w:cstheme="minorBidi"/>
          <w:bCs/>
          <w:sz w:val="20"/>
          <w:szCs w:val="20"/>
        </w:rPr>
      </w:pPr>
      <w:r w:rsidRPr="00C10A87">
        <w:rPr>
          <w:rFonts w:asciiTheme="minorHAnsi" w:hAnsiTheme="minorHAnsi" w:cstheme="minorBidi"/>
          <w:bCs/>
          <w:sz w:val="22"/>
          <w:szCs w:val="22"/>
        </w:rPr>
        <w:t xml:space="preserve">• </w:t>
      </w:r>
      <w:r w:rsidRPr="00C10A87">
        <w:rPr>
          <w:rFonts w:asciiTheme="minorHAnsi" w:hAnsiTheme="minorHAnsi" w:cstheme="minorBidi"/>
          <w:bCs/>
          <w:sz w:val="20"/>
          <w:szCs w:val="20"/>
        </w:rPr>
        <w:t>Work well with peers, faculty and mentors and seek to learn from them and share ideas</w:t>
      </w:r>
    </w:p>
    <w:p w14:paraId="447C9F8F" w14:textId="77777777" w:rsidR="00840D8E" w:rsidRPr="00C10A87" w:rsidRDefault="00840D8E" w:rsidP="00C10A87">
      <w:pPr>
        <w:ind w:left="510" w:hanging="360"/>
        <w:rPr>
          <w:rFonts w:asciiTheme="minorHAnsi" w:hAnsiTheme="minorHAnsi" w:cstheme="minorBidi"/>
          <w:bCs/>
          <w:sz w:val="20"/>
          <w:szCs w:val="20"/>
        </w:rPr>
      </w:pPr>
      <w:r w:rsidRPr="00C10A87">
        <w:rPr>
          <w:rFonts w:asciiTheme="minorHAnsi" w:hAnsiTheme="minorHAnsi" w:cstheme="minorBidi"/>
          <w:bCs/>
          <w:sz w:val="20"/>
          <w:szCs w:val="20"/>
        </w:rPr>
        <w:t>• Practice tactful communication skills, especially when sharing critique and constructive suggestions with others</w:t>
      </w:r>
    </w:p>
    <w:p w14:paraId="7C01FCB3" w14:textId="77777777" w:rsidR="00840D8E" w:rsidRPr="00C10A87" w:rsidRDefault="00840D8E" w:rsidP="00C10A87">
      <w:pPr>
        <w:ind w:left="510" w:hanging="360"/>
        <w:rPr>
          <w:sz w:val="20"/>
          <w:szCs w:val="20"/>
        </w:rPr>
      </w:pPr>
      <w:r w:rsidRPr="00C10A87">
        <w:rPr>
          <w:rFonts w:asciiTheme="minorHAnsi" w:hAnsiTheme="minorHAnsi" w:cstheme="minorBidi"/>
          <w:bCs/>
          <w:sz w:val="20"/>
          <w:szCs w:val="20"/>
        </w:rPr>
        <w:t>• Seek appropriate leadership roles</w:t>
      </w:r>
    </w:p>
    <w:p w14:paraId="3866642E" w14:textId="77777777" w:rsidR="00840D8E" w:rsidRPr="003C3085" w:rsidRDefault="00840D8E" w:rsidP="002B55C9">
      <w:pPr>
        <w:spacing w:before="200"/>
        <w:rPr>
          <w:rStyle w:val="Strong"/>
          <w:highlight w:val="yellow"/>
        </w:rPr>
      </w:pPr>
      <w:r w:rsidRPr="003C3085">
        <w:rPr>
          <w:rStyle w:val="Strong"/>
        </w:rPr>
        <w:t>Course Objectives and Learning Outcomes</w:t>
      </w:r>
    </w:p>
    <w:p w14:paraId="4570C1A5" w14:textId="77777777" w:rsidR="00D96DE2" w:rsidRPr="00D96DE2" w:rsidRDefault="00D96DE2" w:rsidP="00D96DE2">
      <w:pPr>
        <w:rPr>
          <w:rFonts w:ascii="Calibri" w:hAnsi="Calibri" w:cs="Calibri"/>
          <w:bCs/>
          <w:i/>
          <w:iCs/>
          <w:sz w:val="22"/>
          <w:szCs w:val="22"/>
        </w:rPr>
      </w:pPr>
      <w:r w:rsidRPr="00D96DE2">
        <w:rPr>
          <w:rFonts w:ascii="Calibri" w:hAnsi="Calibri" w:cs="Calibri"/>
          <w:bCs/>
          <w:sz w:val="22"/>
          <w:szCs w:val="22"/>
        </w:rPr>
        <w:t xml:space="preserve">A survey of the major conceptual ideas underlying the nature of matter, energy and mechanics.  We will use minimal algebra and trigonometry appropriate for pre-service elementary teachers.  This course will be taught using a variety of approaches including standard lecture, laboratory, intensive discourse and guided inquiry (constructivist inquiry) techniques.  We will act as a scientific community to develop understandings of powerful scientific ideas underlying motion, forces, Newton's laws, work, energy and momentum.  We will also study how K-8 students can come to learn about these same ideas. We will not formally distinguish between </w:t>
      </w:r>
      <w:proofErr w:type="gramStart"/>
      <w:r w:rsidRPr="00D96DE2">
        <w:rPr>
          <w:rFonts w:ascii="Calibri" w:hAnsi="Calibri" w:cs="Calibri"/>
          <w:bCs/>
          <w:sz w:val="22"/>
          <w:szCs w:val="22"/>
        </w:rPr>
        <w:t>lecture</w:t>
      </w:r>
      <w:proofErr w:type="gramEnd"/>
      <w:r w:rsidRPr="00D96DE2">
        <w:rPr>
          <w:rFonts w:ascii="Calibri" w:hAnsi="Calibri" w:cs="Calibri"/>
          <w:bCs/>
          <w:sz w:val="22"/>
          <w:szCs w:val="22"/>
        </w:rPr>
        <w:t xml:space="preserve"> and labs; you could have hands-on activities, discussions, lecture and problem-solving sessions any day. </w:t>
      </w:r>
      <w:proofErr w:type="gramStart"/>
      <w:r w:rsidRPr="00D96DE2">
        <w:rPr>
          <w:rFonts w:ascii="Calibri" w:hAnsi="Calibri" w:cs="Calibri"/>
          <w:bCs/>
          <w:i/>
          <w:iCs/>
          <w:sz w:val="22"/>
          <w:szCs w:val="22"/>
        </w:rPr>
        <w:t>In particular, you</w:t>
      </w:r>
      <w:proofErr w:type="gramEnd"/>
      <w:r w:rsidRPr="00D96DE2">
        <w:rPr>
          <w:rFonts w:ascii="Calibri" w:hAnsi="Calibri" w:cs="Calibri"/>
          <w:bCs/>
          <w:i/>
          <w:iCs/>
          <w:sz w:val="22"/>
          <w:szCs w:val="22"/>
        </w:rPr>
        <w:t xml:space="preserve"> personally will be expected to demonstrate the general course objectives, particularly general course objectives 1-3 every week.</w:t>
      </w:r>
    </w:p>
    <w:p w14:paraId="189F5088" w14:textId="77777777" w:rsidR="00D96DE2" w:rsidRDefault="00D96DE2" w:rsidP="00D96DE2">
      <w:pPr>
        <w:rPr>
          <w:rFonts w:ascii="Calibri" w:hAnsi="Calibri" w:cs="Calibri"/>
          <w:bCs/>
          <w:sz w:val="22"/>
          <w:szCs w:val="22"/>
        </w:rPr>
      </w:pPr>
    </w:p>
    <w:p w14:paraId="11C1AC96" w14:textId="23D40A63" w:rsidR="00D96DE2" w:rsidRPr="00D96DE2" w:rsidRDefault="00D96DE2" w:rsidP="00D96DE2">
      <w:pPr>
        <w:keepNext/>
        <w:keepLines/>
        <w:rPr>
          <w:rFonts w:ascii="Calibri" w:hAnsi="Calibri" w:cs="Calibri"/>
          <w:bCs/>
          <w:sz w:val="22"/>
          <w:szCs w:val="22"/>
        </w:rPr>
      </w:pPr>
      <w:r w:rsidRPr="00D96DE2">
        <w:rPr>
          <w:rFonts w:ascii="Calibri" w:hAnsi="Calibri" w:cs="Calibri"/>
          <w:bCs/>
          <w:sz w:val="22"/>
          <w:szCs w:val="22"/>
        </w:rPr>
        <w:t xml:space="preserve">General course objectives aligned with BSC Intellectual Foundations requirements for natural sciences courses include: </w:t>
      </w:r>
    </w:p>
    <w:p w14:paraId="4E06C192" w14:textId="77777777" w:rsidR="00D96DE2" w:rsidRPr="00D96DE2" w:rsidRDefault="00D96DE2" w:rsidP="00D96DE2">
      <w:pPr>
        <w:keepNext/>
        <w:keepLines/>
        <w:rPr>
          <w:rFonts w:ascii="Calibri" w:hAnsi="Calibri" w:cs="Calibri"/>
          <w:bCs/>
          <w:sz w:val="22"/>
          <w:szCs w:val="22"/>
        </w:rPr>
      </w:pPr>
      <w:r w:rsidRPr="00D96DE2">
        <w:rPr>
          <w:rFonts w:ascii="Calibri" w:hAnsi="Calibri" w:cs="Calibri"/>
          <w:bCs/>
          <w:sz w:val="22"/>
          <w:szCs w:val="22"/>
        </w:rPr>
        <w:t xml:space="preserve">1. Describe the methods natural scientists use to explore natural phenomena, including observation, the framing of scientific questions, the development of hypotheses. measurement and data collection, experimentation, evaluation of evidence, and employment of mathematical analysis. </w:t>
      </w:r>
    </w:p>
    <w:p w14:paraId="743CD806" w14:textId="4C70861B" w:rsidR="00D96DE2" w:rsidRDefault="00D96DE2" w:rsidP="00D96DE2">
      <w:pPr>
        <w:keepNext/>
        <w:keepLines/>
        <w:rPr>
          <w:rFonts w:ascii="Calibri" w:hAnsi="Calibri" w:cs="Calibri"/>
          <w:bCs/>
          <w:sz w:val="22"/>
          <w:szCs w:val="22"/>
        </w:rPr>
      </w:pPr>
      <w:r w:rsidRPr="00D96DE2">
        <w:rPr>
          <w:rFonts w:ascii="Calibri" w:hAnsi="Calibri" w:cs="Calibri"/>
          <w:bCs/>
          <w:sz w:val="22"/>
          <w:szCs w:val="22"/>
        </w:rPr>
        <w:t xml:space="preserve">2. Apply natural science data, concepts, and models to natural science (critical thinking). </w:t>
      </w:r>
    </w:p>
    <w:p w14:paraId="44B64F7A" w14:textId="77777777" w:rsidR="00D96DE2" w:rsidRDefault="00D96DE2" w:rsidP="00D96DE2">
      <w:pPr>
        <w:rPr>
          <w:rFonts w:ascii="Calibri" w:hAnsi="Calibri" w:cs="Calibri"/>
          <w:b/>
          <w:bCs/>
          <w:sz w:val="22"/>
          <w:szCs w:val="22"/>
        </w:rPr>
      </w:pPr>
    </w:p>
    <w:p w14:paraId="5766FD50" w14:textId="35D197B8" w:rsidR="00D96DE2" w:rsidRPr="00D96DE2" w:rsidRDefault="00D96DE2" w:rsidP="00D96DE2">
      <w:pPr>
        <w:rPr>
          <w:rFonts w:ascii="Calibri" w:hAnsi="Calibri" w:cs="Calibri"/>
          <w:b/>
          <w:bCs/>
          <w:sz w:val="22"/>
          <w:szCs w:val="22"/>
        </w:rPr>
      </w:pPr>
      <w:r w:rsidRPr="00D96DE2">
        <w:rPr>
          <w:rFonts w:ascii="Calibri" w:hAnsi="Calibri" w:cs="Calibri"/>
          <w:b/>
          <w:bCs/>
          <w:sz w:val="22"/>
          <w:szCs w:val="22"/>
        </w:rPr>
        <w:t xml:space="preserve">Specific Student Learning Outcomes (College Senate Curriculum Committee approved) for PHY104: </w:t>
      </w:r>
    </w:p>
    <w:p w14:paraId="2510DB67" w14:textId="77777777" w:rsidR="00D96DE2" w:rsidRPr="00D96DE2" w:rsidRDefault="00D96DE2" w:rsidP="00D96DE2">
      <w:pPr>
        <w:rPr>
          <w:rFonts w:ascii="Calibri" w:hAnsi="Calibri" w:cs="Calibri"/>
          <w:bCs/>
          <w:sz w:val="22"/>
          <w:szCs w:val="22"/>
        </w:rPr>
      </w:pPr>
      <w:r w:rsidRPr="00D96DE2">
        <w:rPr>
          <w:rFonts w:ascii="Calibri" w:hAnsi="Calibri" w:cs="Calibri"/>
          <w:bCs/>
          <w:sz w:val="22"/>
          <w:szCs w:val="22"/>
        </w:rPr>
        <w:t>1.</w:t>
      </w:r>
      <w:r w:rsidRPr="00D96DE2">
        <w:rPr>
          <w:rFonts w:ascii="Calibri" w:hAnsi="Calibri" w:cs="Calibri"/>
          <w:bCs/>
          <w:sz w:val="22"/>
          <w:szCs w:val="22"/>
        </w:rPr>
        <w:tab/>
        <w:t xml:space="preserve">Design, perform and interpret experiments. Make, test and revise hypotheses and models, make observations and inferences. Construct and evaluate the quality of scientific explanations and models. </w:t>
      </w:r>
      <w:r w:rsidRPr="00D96DE2">
        <w:rPr>
          <w:rFonts w:ascii="Calibri" w:hAnsi="Calibri" w:cs="Calibri"/>
          <w:bCs/>
          <w:i/>
          <w:iCs/>
          <w:sz w:val="22"/>
          <w:szCs w:val="22"/>
        </w:rPr>
        <w:t>Participate in a discourse rich scientific community. Discuss the role of discourse and evidence in science.</w:t>
      </w:r>
    </w:p>
    <w:p w14:paraId="12BDC321" w14:textId="77777777" w:rsidR="00D96DE2" w:rsidRPr="00D96DE2" w:rsidRDefault="00D96DE2" w:rsidP="00D96DE2">
      <w:pPr>
        <w:rPr>
          <w:rFonts w:ascii="Calibri" w:hAnsi="Calibri" w:cs="Calibri"/>
          <w:bCs/>
          <w:sz w:val="22"/>
          <w:szCs w:val="22"/>
        </w:rPr>
      </w:pPr>
      <w:r w:rsidRPr="00D96DE2">
        <w:rPr>
          <w:rFonts w:ascii="Calibri" w:hAnsi="Calibri" w:cs="Calibri"/>
          <w:bCs/>
          <w:sz w:val="22"/>
          <w:szCs w:val="22"/>
        </w:rPr>
        <w:t>2.</w:t>
      </w:r>
      <w:r w:rsidRPr="00D96DE2">
        <w:rPr>
          <w:rFonts w:ascii="Calibri" w:hAnsi="Calibri" w:cs="Calibri"/>
          <w:bCs/>
          <w:sz w:val="22"/>
          <w:szCs w:val="22"/>
        </w:rPr>
        <w:tab/>
        <w:t>Use words (including physics terminology), simple arithmetic and diagrams to explain variety of physics phenomena. Apply physics concepts (e.g. motion, forces, energy transformations, static electricity, magnets and circuits) to predict behavior of practical systems.</w:t>
      </w:r>
    </w:p>
    <w:p w14:paraId="14F3921F" w14:textId="77777777" w:rsidR="00D96DE2" w:rsidRPr="00D96DE2" w:rsidRDefault="00D96DE2" w:rsidP="00D96DE2">
      <w:pPr>
        <w:rPr>
          <w:rFonts w:ascii="Calibri" w:hAnsi="Calibri" w:cs="Calibri"/>
          <w:bCs/>
          <w:sz w:val="22"/>
          <w:szCs w:val="22"/>
        </w:rPr>
      </w:pPr>
      <w:r w:rsidRPr="00D96DE2">
        <w:rPr>
          <w:rFonts w:ascii="Calibri" w:hAnsi="Calibri" w:cs="Calibri"/>
          <w:bCs/>
          <w:sz w:val="22"/>
          <w:szCs w:val="22"/>
        </w:rPr>
        <w:t>3.</w:t>
      </w:r>
      <w:r w:rsidRPr="00D96DE2">
        <w:rPr>
          <w:rFonts w:ascii="Calibri" w:hAnsi="Calibri" w:cs="Calibri"/>
          <w:bCs/>
          <w:sz w:val="22"/>
          <w:szCs w:val="22"/>
        </w:rPr>
        <w:tab/>
        <w:t xml:space="preserve">Identify and discuss elements of </w:t>
      </w:r>
      <w:r w:rsidRPr="00D96DE2">
        <w:rPr>
          <w:rFonts w:ascii="Calibri" w:hAnsi="Calibri" w:cs="Calibri"/>
          <w:bCs/>
          <w:i/>
          <w:iCs/>
          <w:sz w:val="22"/>
          <w:szCs w:val="22"/>
        </w:rPr>
        <w:t>reformed science teaching</w:t>
      </w:r>
      <w:r w:rsidRPr="00D96DE2">
        <w:rPr>
          <w:rFonts w:ascii="Calibri" w:hAnsi="Calibri" w:cs="Calibri"/>
          <w:bCs/>
          <w:sz w:val="22"/>
          <w:szCs w:val="22"/>
        </w:rPr>
        <w:t xml:space="preserve"> employed in this course, including student-student discourse, cooperative learning, reflective practice, role of prior knowledge in learning. Articulate and compare ideas before and after activities and analyze differences before and after learning sections of physics.</w:t>
      </w:r>
    </w:p>
    <w:p w14:paraId="5F396D87" w14:textId="77777777" w:rsidR="00D96DE2" w:rsidRPr="00D96DE2" w:rsidRDefault="00D96DE2" w:rsidP="00D96DE2">
      <w:pPr>
        <w:rPr>
          <w:rFonts w:ascii="Calibri" w:hAnsi="Calibri" w:cs="Calibri"/>
          <w:bCs/>
          <w:sz w:val="22"/>
          <w:szCs w:val="22"/>
        </w:rPr>
      </w:pPr>
      <w:r w:rsidRPr="00D96DE2">
        <w:rPr>
          <w:rFonts w:ascii="Calibri" w:hAnsi="Calibri" w:cs="Calibri"/>
          <w:bCs/>
          <w:sz w:val="22"/>
          <w:szCs w:val="22"/>
        </w:rPr>
        <w:t>4.</w:t>
      </w:r>
      <w:r w:rsidRPr="00D96DE2">
        <w:rPr>
          <w:rFonts w:ascii="Calibri" w:hAnsi="Calibri" w:cs="Calibri"/>
          <w:bCs/>
          <w:sz w:val="22"/>
          <w:szCs w:val="22"/>
        </w:rPr>
        <w:tab/>
        <w:t xml:space="preserve">Analyze the learning experiences of children, their own learning process and compare these with the history of science. </w:t>
      </w:r>
    </w:p>
    <w:p w14:paraId="5D07EDE4" w14:textId="7F3997E0" w:rsidR="00840D8E" w:rsidRDefault="00840D8E" w:rsidP="00A66767">
      <w:pPr>
        <w:rPr>
          <w:rStyle w:val="Strong"/>
        </w:rPr>
      </w:pPr>
    </w:p>
    <w:p w14:paraId="75BF2183" w14:textId="77777777" w:rsidR="00D96DE2" w:rsidRPr="00D96DE2" w:rsidRDefault="00D96DE2" w:rsidP="00816483">
      <w:pPr>
        <w:keepNext/>
        <w:keepLines/>
        <w:rPr>
          <w:rFonts w:ascii="Calibri" w:hAnsi="Calibri" w:cs="Calibri"/>
          <w:sz w:val="22"/>
          <w:szCs w:val="22"/>
        </w:rPr>
      </w:pPr>
      <w:r w:rsidRPr="00D96DE2">
        <w:rPr>
          <w:rFonts w:ascii="Calibri" w:hAnsi="Calibri" w:cs="Calibri"/>
          <w:b/>
          <w:bCs/>
          <w:sz w:val="22"/>
          <w:szCs w:val="22"/>
        </w:rPr>
        <w:t xml:space="preserve">Course Content </w:t>
      </w:r>
      <w:r w:rsidRPr="00D96DE2">
        <w:rPr>
          <w:rFonts w:ascii="Calibri" w:hAnsi="Calibri" w:cs="Calibri"/>
          <w:sz w:val="22"/>
          <w:szCs w:val="22"/>
        </w:rPr>
        <w:t xml:space="preserve">(Activities and Procedures; College Senate Curriculum Committee approved) for PHY104: </w:t>
      </w:r>
    </w:p>
    <w:p w14:paraId="4075A037" w14:textId="77777777" w:rsidR="00D96DE2" w:rsidRPr="00D96DE2" w:rsidRDefault="00D96DE2" w:rsidP="00816483">
      <w:pPr>
        <w:keepNext/>
        <w:keepLines/>
        <w:rPr>
          <w:rFonts w:ascii="Calibri" w:hAnsi="Calibri" w:cs="Calibri"/>
          <w:sz w:val="22"/>
          <w:szCs w:val="22"/>
        </w:rPr>
      </w:pPr>
    </w:p>
    <w:p w14:paraId="7B90411B" w14:textId="77777777" w:rsidR="00D96DE2" w:rsidRPr="00D96DE2" w:rsidRDefault="00D96DE2" w:rsidP="00816483">
      <w:pPr>
        <w:keepNext/>
        <w:keepLines/>
        <w:rPr>
          <w:rFonts w:ascii="Calibri" w:hAnsi="Calibri" w:cs="Calibri"/>
          <w:sz w:val="22"/>
          <w:szCs w:val="22"/>
        </w:rPr>
        <w:sectPr w:rsidR="00D96DE2" w:rsidRPr="00D96DE2" w:rsidSect="00D733B0">
          <w:pgSz w:w="12240" w:h="15840"/>
          <w:pgMar w:top="1152" w:right="1152" w:bottom="1008" w:left="1152" w:header="1152" w:footer="720" w:gutter="0"/>
          <w:cols w:space="720"/>
        </w:sectPr>
      </w:pPr>
    </w:p>
    <w:p w14:paraId="681EB4EC" w14:textId="77777777" w:rsidR="00D96DE2" w:rsidRPr="00D96DE2" w:rsidRDefault="00D96DE2" w:rsidP="00D96DE2">
      <w:pPr>
        <w:rPr>
          <w:rFonts w:ascii="Calibri" w:hAnsi="Calibri" w:cs="Calibri"/>
          <w:sz w:val="22"/>
          <w:szCs w:val="22"/>
        </w:rPr>
      </w:pPr>
      <w:r w:rsidRPr="00D96DE2">
        <w:rPr>
          <w:rFonts w:ascii="Calibri" w:hAnsi="Calibri" w:cs="Calibri"/>
          <w:sz w:val="22"/>
          <w:szCs w:val="22"/>
        </w:rPr>
        <w:t>I.</w:t>
      </w:r>
      <w:r w:rsidRPr="00D96DE2">
        <w:rPr>
          <w:rFonts w:ascii="Calibri" w:hAnsi="Calibri" w:cs="Calibri"/>
          <w:sz w:val="22"/>
          <w:szCs w:val="22"/>
        </w:rPr>
        <w:tab/>
        <w:t>NATURE OF SCIENCE</w:t>
      </w:r>
    </w:p>
    <w:p w14:paraId="7D0FB558" w14:textId="77777777" w:rsidR="00D96DE2" w:rsidRPr="00D96DE2" w:rsidRDefault="00D96DE2" w:rsidP="00D96DE2">
      <w:pPr>
        <w:rPr>
          <w:rFonts w:ascii="Calibri" w:hAnsi="Calibri" w:cs="Calibri"/>
          <w:sz w:val="22"/>
          <w:szCs w:val="22"/>
        </w:rPr>
      </w:pPr>
      <w:r w:rsidRPr="00D96DE2">
        <w:rPr>
          <w:rFonts w:ascii="Calibri" w:hAnsi="Calibri" w:cs="Calibri"/>
          <w:sz w:val="22"/>
          <w:szCs w:val="22"/>
        </w:rPr>
        <w:t>A.</w:t>
      </w:r>
      <w:r w:rsidRPr="00D96DE2">
        <w:rPr>
          <w:rFonts w:ascii="Calibri" w:hAnsi="Calibri" w:cs="Calibri"/>
          <w:sz w:val="22"/>
          <w:szCs w:val="22"/>
        </w:rPr>
        <w:tab/>
        <w:t>Primacy of observation</w:t>
      </w:r>
    </w:p>
    <w:p w14:paraId="5EACFB96" w14:textId="77777777" w:rsidR="00D96DE2" w:rsidRPr="00D96DE2" w:rsidRDefault="00D96DE2" w:rsidP="00D96DE2">
      <w:pPr>
        <w:rPr>
          <w:rFonts w:ascii="Calibri" w:hAnsi="Calibri" w:cs="Calibri"/>
          <w:sz w:val="22"/>
          <w:szCs w:val="22"/>
        </w:rPr>
      </w:pPr>
      <w:r w:rsidRPr="00D96DE2">
        <w:rPr>
          <w:rFonts w:ascii="Calibri" w:hAnsi="Calibri" w:cs="Calibri"/>
          <w:sz w:val="22"/>
          <w:szCs w:val="22"/>
        </w:rPr>
        <w:t>B.</w:t>
      </w:r>
      <w:r w:rsidRPr="00D96DE2">
        <w:rPr>
          <w:rFonts w:ascii="Calibri" w:hAnsi="Calibri" w:cs="Calibri"/>
          <w:sz w:val="22"/>
          <w:szCs w:val="22"/>
        </w:rPr>
        <w:tab/>
        <w:t>Role of creativity in science</w:t>
      </w:r>
    </w:p>
    <w:p w14:paraId="2D3C84D5" w14:textId="77777777" w:rsidR="00D96DE2" w:rsidRPr="00D96DE2" w:rsidRDefault="00D96DE2" w:rsidP="00D96DE2">
      <w:pPr>
        <w:rPr>
          <w:rFonts w:ascii="Calibri" w:hAnsi="Calibri" w:cs="Calibri"/>
          <w:sz w:val="22"/>
          <w:szCs w:val="22"/>
        </w:rPr>
      </w:pPr>
      <w:r w:rsidRPr="00D96DE2">
        <w:rPr>
          <w:rFonts w:ascii="Calibri" w:hAnsi="Calibri" w:cs="Calibri"/>
          <w:sz w:val="22"/>
          <w:szCs w:val="22"/>
        </w:rPr>
        <w:t>C.</w:t>
      </w:r>
      <w:r w:rsidRPr="00D96DE2">
        <w:rPr>
          <w:rFonts w:ascii="Calibri" w:hAnsi="Calibri" w:cs="Calibri"/>
          <w:sz w:val="22"/>
          <w:szCs w:val="22"/>
        </w:rPr>
        <w:tab/>
        <w:t>Role of discourse and controversy in science</w:t>
      </w:r>
    </w:p>
    <w:p w14:paraId="05C0A2F8" w14:textId="77777777" w:rsidR="00D96DE2" w:rsidRPr="00D96DE2" w:rsidRDefault="00D96DE2" w:rsidP="00D96DE2">
      <w:pPr>
        <w:rPr>
          <w:rFonts w:ascii="Calibri" w:hAnsi="Calibri" w:cs="Calibri"/>
          <w:sz w:val="22"/>
          <w:szCs w:val="22"/>
        </w:rPr>
      </w:pPr>
      <w:r w:rsidRPr="00D96DE2">
        <w:rPr>
          <w:rFonts w:ascii="Calibri" w:hAnsi="Calibri" w:cs="Calibri"/>
          <w:sz w:val="22"/>
          <w:szCs w:val="22"/>
        </w:rPr>
        <w:t>D.</w:t>
      </w:r>
      <w:r w:rsidRPr="00D96DE2">
        <w:rPr>
          <w:rFonts w:ascii="Calibri" w:hAnsi="Calibri" w:cs="Calibri"/>
          <w:sz w:val="22"/>
          <w:szCs w:val="22"/>
        </w:rPr>
        <w:tab/>
        <w:t>Role of hypotheses and models in science</w:t>
      </w:r>
    </w:p>
    <w:p w14:paraId="4A38B16D" w14:textId="77777777" w:rsidR="00D96DE2" w:rsidRPr="00D96DE2" w:rsidRDefault="00D96DE2" w:rsidP="00D96DE2">
      <w:pPr>
        <w:rPr>
          <w:rFonts w:ascii="Calibri" w:hAnsi="Calibri" w:cs="Calibri"/>
          <w:sz w:val="22"/>
          <w:szCs w:val="22"/>
        </w:rPr>
      </w:pPr>
      <w:r w:rsidRPr="00D96DE2">
        <w:rPr>
          <w:rFonts w:ascii="Calibri" w:hAnsi="Calibri" w:cs="Calibri"/>
          <w:sz w:val="22"/>
          <w:szCs w:val="22"/>
        </w:rPr>
        <w:t>E.</w:t>
      </w:r>
      <w:r w:rsidRPr="00D96DE2">
        <w:rPr>
          <w:rFonts w:ascii="Calibri" w:hAnsi="Calibri" w:cs="Calibri"/>
          <w:sz w:val="22"/>
          <w:szCs w:val="22"/>
        </w:rPr>
        <w:tab/>
        <w:t>Constructing scientific explanations</w:t>
      </w:r>
    </w:p>
    <w:p w14:paraId="7BFB7850" w14:textId="77777777" w:rsidR="00D96DE2" w:rsidRPr="00D96DE2" w:rsidRDefault="00D96DE2" w:rsidP="00D96DE2">
      <w:pPr>
        <w:rPr>
          <w:rFonts w:ascii="Calibri" w:hAnsi="Calibri" w:cs="Calibri"/>
          <w:sz w:val="22"/>
          <w:szCs w:val="22"/>
        </w:rPr>
      </w:pPr>
      <w:r w:rsidRPr="00D96DE2">
        <w:rPr>
          <w:rFonts w:ascii="Calibri" w:hAnsi="Calibri" w:cs="Calibri"/>
          <w:sz w:val="22"/>
          <w:szCs w:val="22"/>
        </w:rPr>
        <w:t>F.</w:t>
      </w:r>
      <w:r w:rsidRPr="00D96DE2">
        <w:rPr>
          <w:rFonts w:ascii="Calibri" w:hAnsi="Calibri" w:cs="Calibri"/>
          <w:sz w:val="22"/>
          <w:szCs w:val="22"/>
        </w:rPr>
        <w:tab/>
        <w:t>Criteria for evaluating scientific explanations (completeness, accuracy, support, logic, clarity)</w:t>
      </w:r>
    </w:p>
    <w:p w14:paraId="79438D78" w14:textId="77777777" w:rsidR="00D96DE2" w:rsidRPr="00D96DE2" w:rsidRDefault="00D96DE2" w:rsidP="00D96DE2">
      <w:pPr>
        <w:rPr>
          <w:rFonts w:ascii="Calibri" w:hAnsi="Calibri" w:cs="Calibri"/>
          <w:sz w:val="22"/>
          <w:szCs w:val="22"/>
        </w:rPr>
      </w:pPr>
    </w:p>
    <w:p w14:paraId="2F9730E7" w14:textId="77777777" w:rsidR="00D96DE2" w:rsidRPr="00D96DE2" w:rsidRDefault="00D96DE2" w:rsidP="00D96DE2">
      <w:pPr>
        <w:rPr>
          <w:rFonts w:ascii="Calibri" w:hAnsi="Calibri" w:cs="Calibri"/>
          <w:sz w:val="22"/>
          <w:szCs w:val="22"/>
        </w:rPr>
      </w:pPr>
      <w:r w:rsidRPr="00D96DE2">
        <w:rPr>
          <w:rFonts w:ascii="Calibri" w:hAnsi="Calibri" w:cs="Calibri"/>
          <w:sz w:val="22"/>
          <w:szCs w:val="22"/>
        </w:rPr>
        <w:t>II.</w:t>
      </w:r>
      <w:r w:rsidRPr="00D96DE2">
        <w:rPr>
          <w:rFonts w:ascii="Calibri" w:hAnsi="Calibri" w:cs="Calibri"/>
          <w:sz w:val="22"/>
          <w:szCs w:val="22"/>
        </w:rPr>
        <w:tab/>
        <w:t xml:space="preserve">INTERACTIONS AND ENERGY.  </w:t>
      </w:r>
    </w:p>
    <w:p w14:paraId="563BCE94" w14:textId="77777777" w:rsidR="00D96DE2" w:rsidRPr="00D96DE2" w:rsidRDefault="00D96DE2" w:rsidP="00D96DE2">
      <w:pPr>
        <w:rPr>
          <w:rFonts w:ascii="Calibri" w:hAnsi="Calibri" w:cs="Calibri"/>
          <w:sz w:val="22"/>
          <w:szCs w:val="22"/>
        </w:rPr>
      </w:pPr>
      <w:r w:rsidRPr="00D96DE2">
        <w:rPr>
          <w:rFonts w:ascii="Calibri" w:hAnsi="Calibri" w:cs="Calibri"/>
          <w:sz w:val="22"/>
          <w:szCs w:val="22"/>
        </w:rPr>
        <w:t>A.</w:t>
      </w:r>
      <w:r w:rsidRPr="00D96DE2">
        <w:rPr>
          <w:rFonts w:ascii="Calibri" w:hAnsi="Calibri" w:cs="Calibri"/>
          <w:sz w:val="22"/>
          <w:szCs w:val="22"/>
        </w:rPr>
        <w:tab/>
        <w:t>Kinetic energy</w:t>
      </w:r>
    </w:p>
    <w:p w14:paraId="4F70FA9A" w14:textId="77777777" w:rsidR="00D96DE2" w:rsidRPr="00D96DE2" w:rsidRDefault="00D96DE2" w:rsidP="00D96DE2">
      <w:pPr>
        <w:rPr>
          <w:rFonts w:ascii="Calibri" w:hAnsi="Calibri" w:cs="Calibri"/>
          <w:sz w:val="22"/>
          <w:szCs w:val="22"/>
        </w:rPr>
      </w:pPr>
      <w:r w:rsidRPr="00D96DE2">
        <w:rPr>
          <w:rFonts w:ascii="Calibri" w:hAnsi="Calibri" w:cs="Calibri"/>
          <w:sz w:val="22"/>
          <w:szCs w:val="22"/>
        </w:rPr>
        <w:t>B.</w:t>
      </w:r>
      <w:r w:rsidRPr="00D96DE2">
        <w:rPr>
          <w:rFonts w:ascii="Calibri" w:hAnsi="Calibri" w:cs="Calibri"/>
          <w:sz w:val="22"/>
          <w:szCs w:val="22"/>
        </w:rPr>
        <w:tab/>
        <w:t>Energy diagrams</w:t>
      </w:r>
    </w:p>
    <w:p w14:paraId="3C4AC2EF" w14:textId="77777777" w:rsidR="00D96DE2" w:rsidRPr="00D96DE2" w:rsidRDefault="00D96DE2" w:rsidP="00D96DE2">
      <w:pPr>
        <w:rPr>
          <w:rFonts w:ascii="Calibri" w:hAnsi="Calibri" w:cs="Calibri"/>
          <w:sz w:val="22"/>
          <w:szCs w:val="22"/>
        </w:rPr>
      </w:pPr>
      <w:r w:rsidRPr="00D96DE2">
        <w:rPr>
          <w:rFonts w:ascii="Calibri" w:hAnsi="Calibri" w:cs="Calibri"/>
          <w:sz w:val="22"/>
          <w:szCs w:val="22"/>
        </w:rPr>
        <w:t>C.</w:t>
      </w:r>
      <w:r w:rsidRPr="00D96DE2">
        <w:rPr>
          <w:rFonts w:ascii="Calibri" w:hAnsi="Calibri" w:cs="Calibri"/>
          <w:sz w:val="22"/>
          <w:szCs w:val="22"/>
        </w:rPr>
        <w:tab/>
        <w:t>Energy transformations in contact interactions</w:t>
      </w:r>
    </w:p>
    <w:p w14:paraId="1B250E43" w14:textId="77777777" w:rsidR="00D96DE2" w:rsidRPr="00D96DE2" w:rsidRDefault="00D96DE2" w:rsidP="00D96DE2">
      <w:pPr>
        <w:rPr>
          <w:rFonts w:ascii="Calibri" w:hAnsi="Calibri" w:cs="Calibri"/>
          <w:sz w:val="22"/>
          <w:szCs w:val="22"/>
        </w:rPr>
      </w:pPr>
      <w:r w:rsidRPr="00D96DE2">
        <w:rPr>
          <w:rFonts w:ascii="Calibri" w:hAnsi="Calibri" w:cs="Calibri"/>
          <w:sz w:val="22"/>
          <w:szCs w:val="22"/>
        </w:rPr>
        <w:t>D.</w:t>
      </w:r>
      <w:r w:rsidRPr="00D96DE2">
        <w:rPr>
          <w:rFonts w:ascii="Calibri" w:hAnsi="Calibri" w:cs="Calibri"/>
          <w:sz w:val="22"/>
          <w:szCs w:val="22"/>
        </w:rPr>
        <w:tab/>
        <w:t>Conservation of energy principle</w:t>
      </w:r>
    </w:p>
    <w:p w14:paraId="77A0E618" w14:textId="77777777" w:rsidR="00D96DE2" w:rsidRPr="00D96DE2" w:rsidRDefault="00D96DE2" w:rsidP="00D96DE2">
      <w:pPr>
        <w:rPr>
          <w:rFonts w:ascii="Calibri" w:hAnsi="Calibri" w:cs="Calibri"/>
          <w:sz w:val="22"/>
          <w:szCs w:val="22"/>
        </w:rPr>
      </w:pPr>
    </w:p>
    <w:p w14:paraId="72A82B0A" w14:textId="77777777" w:rsidR="00D96DE2" w:rsidRPr="00D96DE2" w:rsidRDefault="00D96DE2" w:rsidP="00D96DE2">
      <w:pPr>
        <w:rPr>
          <w:rFonts w:ascii="Calibri" w:hAnsi="Calibri" w:cs="Calibri"/>
          <w:sz w:val="22"/>
          <w:szCs w:val="22"/>
        </w:rPr>
      </w:pPr>
      <w:r w:rsidRPr="00D96DE2">
        <w:rPr>
          <w:rFonts w:ascii="Calibri" w:hAnsi="Calibri" w:cs="Calibri"/>
          <w:sz w:val="22"/>
          <w:szCs w:val="22"/>
        </w:rPr>
        <w:t>III.</w:t>
      </w:r>
      <w:r w:rsidRPr="00D96DE2">
        <w:rPr>
          <w:rFonts w:ascii="Calibri" w:hAnsi="Calibri" w:cs="Calibri"/>
          <w:sz w:val="22"/>
          <w:szCs w:val="22"/>
        </w:rPr>
        <w:tab/>
        <w:t>INTERACTIONS AND FORCES</w:t>
      </w:r>
    </w:p>
    <w:p w14:paraId="38881672" w14:textId="77777777" w:rsidR="00D96DE2" w:rsidRPr="00D96DE2" w:rsidRDefault="00D96DE2" w:rsidP="00D96DE2">
      <w:pPr>
        <w:rPr>
          <w:rFonts w:ascii="Calibri" w:hAnsi="Calibri" w:cs="Calibri"/>
          <w:sz w:val="22"/>
          <w:szCs w:val="22"/>
        </w:rPr>
      </w:pPr>
      <w:r w:rsidRPr="00D96DE2">
        <w:rPr>
          <w:rFonts w:ascii="Calibri" w:hAnsi="Calibri" w:cs="Calibri"/>
          <w:sz w:val="22"/>
          <w:szCs w:val="22"/>
        </w:rPr>
        <w:t>A.</w:t>
      </w:r>
      <w:r w:rsidRPr="00D96DE2">
        <w:rPr>
          <w:rFonts w:ascii="Calibri" w:hAnsi="Calibri" w:cs="Calibri"/>
          <w:sz w:val="22"/>
          <w:szCs w:val="22"/>
        </w:rPr>
        <w:tab/>
        <w:t>Motion with constant velocity</w:t>
      </w:r>
    </w:p>
    <w:p w14:paraId="57D1D7F9" w14:textId="77777777" w:rsidR="00D96DE2" w:rsidRPr="00D96DE2" w:rsidRDefault="00D96DE2" w:rsidP="00D96DE2">
      <w:pPr>
        <w:rPr>
          <w:rFonts w:ascii="Calibri" w:hAnsi="Calibri" w:cs="Calibri"/>
          <w:sz w:val="22"/>
          <w:szCs w:val="22"/>
        </w:rPr>
      </w:pPr>
      <w:r w:rsidRPr="00D96DE2">
        <w:rPr>
          <w:rFonts w:ascii="Calibri" w:hAnsi="Calibri" w:cs="Calibri"/>
          <w:sz w:val="22"/>
          <w:szCs w:val="22"/>
        </w:rPr>
        <w:lastRenderedPageBreak/>
        <w:t>B.</w:t>
      </w:r>
      <w:r w:rsidRPr="00D96DE2">
        <w:rPr>
          <w:rFonts w:ascii="Calibri" w:hAnsi="Calibri" w:cs="Calibri"/>
          <w:sz w:val="22"/>
          <w:szCs w:val="22"/>
        </w:rPr>
        <w:tab/>
        <w:t>Speeding up and slowing down</w:t>
      </w:r>
    </w:p>
    <w:p w14:paraId="28574D04" w14:textId="77777777" w:rsidR="00D96DE2" w:rsidRPr="00D96DE2" w:rsidRDefault="00D96DE2" w:rsidP="00D96DE2">
      <w:pPr>
        <w:rPr>
          <w:rFonts w:ascii="Calibri" w:hAnsi="Calibri" w:cs="Calibri"/>
          <w:sz w:val="22"/>
          <w:szCs w:val="22"/>
        </w:rPr>
      </w:pPr>
      <w:r w:rsidRPr="00D96DE2">
        <w:rPr>
          <w:rFonts w:ascii="Calibri" w:hAnsi="Calibri" w:cs="Calibri"/>
          <w:sz w:val="22"/>
          <w:szCs w:val="22"/>
        </w:rPr>
        <w:t>C.</w:t>
      </w:r>
      <w:r w:rsidRPr="00D96DE2">
        <w:rPr>
          <w:rFonts w:ascii="Calibri" w:hAnsi="Calibri" w:cs="Calibri"/>
          <w:sz w:val="22"/>
          <w:szCs w:val="22"/>
        </w:rPr>
        <w:tab/>
        <w:t>Changing direction of motion</w:t>
      </w:r>
    </w:p>
    <w:p w14:paraId="383258F6" w14:textId="77777777" w:rsidR="00D96DE2" w:rsidRPr="00D96DE2" w:rsidRDefault="00D96DE2" w:rsidP="00D96DE2">
      <w:pPr>
        <w:rPr>
          <w:rFonts w:ascii="Calibri" w:hAnsi="Calibri" w:cs="Calibri"/>
          <w:sz w:val="22"/>
          <w:szCs w:val="22"/>
        </w:rPr>
      </w:pPr>
      <w:r w:rsidRPr="00D96DE2">
        <w:rPr>
          <w:rFonts w:ascii="Calibri" w:hAnsi="Calibri" w:cs="Calibri"/>
          <w:sz w:val="22"/>
          <w:szCs w:val="22"/>
        </w:rPr>
        <w:t>D.</w:t>
      </w:r>
      <w:r w:rsidRPr="00D96DE2">
        <w:rPr>
          <w:rFonts w:ascii="Calibri" w:hAnsi="Calibri" w:cs="Calibri"/>
          <w:sz w:val="22"/>
          <w:szCs w:val="22"/>
        </w:rPr>
        <w:tab/>
        <w:t>Combinations of forces</w:t>
      </w:r>
    </w:p>
    <w:p w14:paraId="7E8BAC48" w14:textId="77777777" w:rsidR="00D96DE2" w:rsidRPr="00D96DE2" w:rsidRDefault="00D96DE2" w:rsidP="00D96DE2">
      <w:pPr>
        <w:rPr>
          <w:rFonts w:ascii="Calibri" w:hAnsi="Calibri" w:cs="Calibri"/>
          <w:sz w:val="22"/>
          <w:szCs w:val="22"/>
        </w:rPr>
      </w:pPr>
      <w:r w:rsidRPr="00D96DE2">
        <w:rPr>
          <w:rFonts w:ascii="Calibri" w:hAnsi="Calibri" w:cs="Calibri"/>
          <w:sz w:val="22"/>
          <w:szCs w:val="22"/>
        </w:rPr>
        <w:t>E.</w:t>
      </w:r>
      <w:r w:rsidRPr="00D96DE2">
        <w:rPr>
          <w:rFonts w:ascii="Calibri" w:hAnsi="Calibri" w:cs="Calibri"/>
          <w:sz w:val="22"/>
          <w:szCs w:val="22"/>
        </w:rPr>
        <w:tab/>
        <w:t>Motion with balanced forces</w:t>
      </w:r>
    </w:p>
    <w:p w14:paraId="4F5D3AF8" w14:textId="77777777" w:rsidR="00D96DE2" w:rsidRPr="00D96DE2" w:rsidRDefault="00D96DE2" w:rsidP="00D96DE2">
      <w:pPr>
        <w:rPr>
          <w:rFonts w:ascii="Calibri" w:hAnsi="Calibri" w:cs="Calibri"/>
          <w:sz w:val="22"/>
          <w:szCs w:val="22"/>
        </w:rPr>
      </w:pPr>
      <w:r w:rsidRPr="00D96DE2">
        <w:rPr>
          <w:rFonts w:ascii="Calibri" w:hAnsi="Calibri" w:cs="Calibri"/>
          <w:sz w:val="22"/>
          <w:szCs w:val="22"/>
        </w:rPr>
        <w:t>F.</w:t>
      </w:r>
      <w:r w:rsidRPr="00D96DE2">
        <w:rPr>
          <w:rFonts w:ascii="Calibri" w:hAnsi="Calibri" w:cs="Calibri"/>
          <w:sz w:val="22"/>
          <w:szCs w:val="22"/>
        </w:rPr>
        <w:tab/>
        <w:t>Children’s ideas about force</w:t>
      </w:r>
    </w:p>
    <w:p w14:paraId="46AC1CD3" w14:textId="77777777" w:rsidR="00D96DE2" w:rsidRPr="00D96DE2" w:rsidRDefault="00D96DE2" w:rsidP="00D96DE2">
      <w:pPr>
        <w:rPr>
          <w:rFonts w:ascii="Calibri" w:hAnsi="Calibri" w:cs="Calibri"/>
          <w:sz w:val="22"/>
          <w:szCs w:val="22"/>
        </w:rPr>
      </w:pPr>
    </w:p>
    <w:p w14:paraId="53DAB799" w14:textId="77777777" w:rsidR="00D96DE2" w:rsidRPr="00D96DE2" w:rsidRDefault="00D96DE2" w:rsidP="00D96DE2">
      <w:pPr>
        <w:rPr>
          <w:rFonts w:ascii="Calibri" w:hAnsi="Calibri" w:cs="Calibri"/>
          <w:sz w:val="22"/>
          <w:szCs w:val="22"/>
        </w:rPr>
      </w:pPr>
    </w:p>
    <w:p w14:paraId="08C24679" w14:textId="77777777" w:rsidR="00D96DE2" w:rsidRPr="00D96DE2" w:rsidRDefault="00D96DE2" w:rsidP="00D96DE2">
      <w:pPr>
        <w:rPr>
          <w:rFonts w:ascii="Calibri" w:hAnsi="Calibri" w:cs="Calibri"/>
          <w:sz w:val="22"/>
          <w:szCs w:val="22"/>
        </w:rPr>
      </w:pPr>
      <w:r w:rsidRPr="00D96DE2">
        <w:rPr>
          <w:rFonts w:ascii="Calibri" w:hAnsi="Calibri" w:cs="Calibri"/>
          <w:sz w:val="22"/>
          <w:szCs w:val="22"/>
        </w:rPr>
        <w:br w:type="column"/>
      </w:r>
      <w:r w:rsidRPr="00D96DE2">
        <w:rPr>
          <w:rFonts w:ascii="Calibri" w:hAnsi="Calibri" w:cs="Calibri"/>
          <w:sz w:val="22"/>
          <w:szCs w:val="22"/>
        </w:rPr>
        <w:t>IV.</w:t>
      </w:r>
      <w:r w:rsidRPr="00D96DE2">
        <w:rPr>
          <w:rFonts w:ascii="Calibri" w:hAnsi="Calibri" w:cs="Calibri"/>
          <w:sz w:val="22"/>
          <w:szCs w:val="22"/>
        </w:rPr>
        <w:tab/>
        <w:t>INTERACTIONS AND SYSTEMS</w:t>
      </w:r>
    </w:p>
    <w:p w14:paraId="201633ED" w14:textId="77777777" w:rsidR="00D96DE2" w:rsidRPr="00D96DE2" w:rsidRDefault="00D96DE2" w:rsidP="00D96DE2">
      <w:pPr>
        <w:rPr>
          <w:rFonts w:ascii="Calibri" w:hAnsi="Calibri" w:cs="Calibri"/>
          <w:sz w:val="22"/>
          <w:szCs w:val="22"/>
        </w:rPr>
      </w:pPr>
      <w:r w:rsidRPr="00D96DE2">
        <w:rPr>
          <w:rFonts w:ascii="Calibri" w:hAnsi="Calibri" w:cs="Calibri"/>
          <w:sz w:val="22"/>
          <w:szCs w:val="22"/>
        </w:rPr>
        <w:t>A.</w:t>
      </w:r>
      <w:r w:rsidRPr="00D96DE2">
        <w:rPr>
          <w:rFonts w:ascii="Calibri" w:hAnsi="Calibri" w:cs="Calibri"/>
          <w:sz w:val="22"/>
          <w:szCs w:val="22"/>
        </w:rPr>
        <w:tab/>
        <w:t>Fields and potential energy</w:t>
      </w:r>
    </w:p>
    <w:p w14:paraId="0ED2C5C5" w14:textId="77777777" w:rsidR="00D96DE2" w:rsidRPr="00D96DE2" w:rsidRDefault="00D96DE2" w:rsidP="00D96DE2">
      <w:pPr>
        <w:rPr>
          <w:rFonts w:ascii="Calibri" w:hAnsi="Calibri" w:cs="Calibri"/>
          <w:sz w:val="22"/>
          <w:szCs w:val="22"/>
        </w:rPr>
      </w:pPr>
      <w:r w:rsidRPr="00D96DE2">
        <w:rPr>
          <w:rFonts w:ascii="Calibri" w:hAnsi="Calibri" w:cs="Calibri"/>
          <w:sz w:val="22"/>
          <w:szCs w:val="22"/>
        </w:rPr>
        <w:t>B.</w:t>
      </w:r>
      <w:r w:rsidRPr="00D96DE2">
        <w:rPr>
          <w:rFonts w:ascii="Calibri" w:hAnsi="Calibri" w:cs="Calibri"/>
          <w:sz w:val="22"/>
          <w:szCs w:val="22"/>
        </w:rPr>
        <w:tab/>
        <w:t>Interactions at a distance: static electricity, magnetism, gravitation</w:t>
      </w:r>
    </w:p>
    <w:p w14:paraId="46F9D2A9" w14:textId="77777777" w:rsidR="00D96DE2" w:rsidRPr="00D96DE2" w:rsidRDefault="00D96DE2" w:rsidP="00D96DE2">
      <w:pPr>
        <w:rPr>
          <w:rFonts w:ascii="Calibri" w:hAnsi="Calibri" w:cs="Calibri"/>
          <w:sz w:val="22"/>
          <w:szCs w:val="22"/>
        </w:rPr>
      </w:pPr>
      <w:r w:rsidRPr="00D96DE2">
        <w:rPr>
          <w:rFonts w:ascii="Calibri" w:hAnsi="Calibri" w:cs="Calibri"/>
          <w:sz w:val="22"/>
          <w:szCs w:val="22"/>
        </w:rPr>
        <w:t>C.</w:t>
      </w:r>
      <w:r w:rsidRPr="00D96DE2">
        <w:rPr>
          <w:rFonts w:ascii="Calibri" w:hAnsi="Calibri" w:cs="Calibri"/>
          <w:sz w:val="22"/>
          <w:szCs w:val="22"/>
        </w:rPr>
        <w:tab/>
        <w:t>Air resistance and terminal velocity</w:t>
      </w:r>
    </w:p>
    <w:p w14:paraId="79136ACB" w14:textId="77777777" w:rsidR="00D96DE2" w:rsidRPr="00D96DE2" w:rsidRDefault="00D96DE2" w:rsidP="00D96DE2">
      <w:pPr>
        <w:rPr>
          <w:rFonts w:ascii="Calibri" w:hAnsi="Calibri" w:cs="Calibri"/>
          <w:sz w:val="22"/>
          <w:szCs w:val="22"/>
        </w:rPr>
      </w:pPr>
    </w:p>
    <w:p w14:paraId="78F4DFEF" w14:textId="77777777" w:rsidR="00D96DE2" w:rsidRPr="00D96DE2" w:rsidRDefault="00D96DE2" w:rsidP="00D96DE2">
      <w:pPr>
        <w:rPr>
          <w:rFonts w:ascii="Calibri" w:hAnsi="Calibri" w:cs="Calibri"/>
          <w:sz w:val="22"/>
          <w:szCs w:val="22"/>
        </w:rPr>
      </w:pPr>
      <w:r w:rsidRPr="00D96DE2">
        <w:rPr>
          <w:rFonts w:ascii="Calibri" w:hAnsi="Calibri" w:cs="Calibri"/>
          <w:sz w:val="22"/>
          <w:szCs w:val="22"/>
        </w:rPr>
        <w:t>V.</w:t>
      </w:r>
      <w:r w:rsidRPr="00D96DE2">
        <w:rPr>
          <w:rFonts w:ascii="Calibri" w:hAnsi="Calibri" w:cs="Calibri"/>
          <w:sz w:val="22"/>
          <w:szCs w:val="22"/>
        </w:rPr>
        <w:tab/>
        <w:t>MAGNETISM</w:t>
      </w:r>
    </w:p>
    <w:p w14:paraId="653FCD22" w14:textId="77777777" w:rsidR="00D96DE2" w:rsidRPr="00D96DE2" w:rsidRDefault="00D96DE2" w:rsidP="00D96DE2">
      <w:pPr>
        <w:rPr>
          <w:rFonts w:ascii="Calibri" w:hAnsi="Calibri" w:cs="Calibri"/>
          <w:sz w:val="22"/>
          <w:szCs w:val="22"/>
        </w:rPr>
      </w:pPr>
      <w:r w:rsidRPr="00D96DE2">
        <w:rPr>
          <w:rFonts w:ascii="Calibri" w:hAnsi="Calibri" w:cs="Calibri"/>
          <w:sz w:val="22"/>
          <w:szCs w:val="22"/>
        </w:rPr>
        <w:t>A.</w:t>
      </w:r>
      <w:r w:rsidRPr="00D96DE2">
        <w:rPr>
          <w:rFonts w:ascii="Calibri" w:hAnsi="Calibri" w:cs="Calibri"/>
          <w:sz w:val="22"/>
          <w:szCs w:val="22"/>
        </w:rPr>
        <w:tab/>
        <w:t>Domain model for magnetism</w:t>
      </w:r>
    </w:p>
    <w:p w14:paraId="5BAD6E30" w14:textId="77777777" w:rsidR="00D96DE2" w:rsidRPr="00D96DE2" w:rsidRDefault="00D96DE2" w:rsidP="00D96DE2">
      <w:pPr>
        <w:rPr>
          <w:rFonts w:ascii="Calibri" w:hAnsi="Calibri" w:cs="Calibri"/>
          <w:sz w:val="22"/>
          <w:szCs w:val="22"/>
        </w:rPr>
      </w:pPr>
      <w:r w:rsidRPr="00D96DE2">
        <w:rPr>
          <w:rFonts w:ascii="Calibri" w:hAnsi="Calibri" w:cs="Calibri"/>
          <w:sz w:val="22"/>
          <w:szCs w:val="22"/>
        </w:rPr>
        <w:t>B.</w:t>
      </w:r>
      <w:r w:rsidRPr="00D96DE2">
        <w:rPr>
          <w:rFonts w:ascii="Calibri" w:hAnsi="Calibri" w:cs="Calibri"/>
          <w:sz w:val="22"/>
          <w:szCs w:val="22"/>
        </w:rPr>
        <w:tab/>
        <w:t>Insufficiency of “charge” model for magnetism</w:t>
      </w:r>
    </w:p>
    <w:p w14:paraId="2769034D" w14:textId="77777777" w:rsidR="00D96DE2" w:rsidRPr="00D96DE2" w:rsidRDefault="00D96DE2" w:rsidP="00D96DE2">
      <w:pPr>
        <w:rPr>
          <w:rFonts w:ascii="Calibri" w:hAnsi="Calibri" w:cs="Calibri"/>
          <w:sz w:val="22"/>
          <w:szCs w:val="22"/>
        </w:rPr>
      </w:pPr>
      <w:r w:rsidRPr="00D96DE2">
        <w:rPr>
          <w:rFonts w:ascii="Calibri" w:hAnsi="Calibri" w:cs="Calibri"/>
          <w:sz w:val="22"/>
          <w:szCs w:val="22"/>
        </w:rPr>
        <w:t>C.</w:t>
      </w:r>
      <w:r w:rsidRPr="00D96DE2">
        <w:rPr>
          <w:rFonts w:ascii="Calibri" w:hAnsi="Calibri" w:cs="Calibri"/>
          <w:sz w:val="22"/>
          <w:szCs w:val="22"/>
        </w:rPr>
        <w:tab/>
        <w:t>Children’s ideas about magnetism</w:t>
      </w:r>
    </w:p>
    <w:p w14:paraId="02B06EFA" w14:textId="77777777" w:rsidR="00D96DE2" w:rsidRPr="00D96DE2" w:rsidRDefault="00D96DE2" w:rsidP="00D96DE2">
      <w:pPr>
        <w:rPr>
          <w:rFonts w:ascii="Calibri" w:hAnsi="Calibri" w:cs="Calibri"/>
          <w:sz w:val="22"/>
          <w:szCs w:val="22"/>
        </w:rPr>
      </w:pPr>
    </w:p>
    <w:p w14:paraId="459E23AB" w14:textId="77777777" w:rsidR="00D96DE2" w:rsidRPr="00D96DE2" w:rsidRDefault="00D96DE2" w:rsidP="00D96DE2">
      <w:pPr>
        <w:rPr>
          <w:rFonts w:ascii="Calibri" w:hAnsi="Calibri" w:cs="Calibri"/>
          <w:sz w:val="22"/>
          <w:szCs w:val="22"/>
        </w:rPr>
      </w:pPr>
      <w:r w:rsidRPr="00D96DE2">
        <w:rPr>
          <w:rFonts w:ascii="Calibri" w:hAnsi="Calibri" w:cs="Calibri"/>
          <w:sz w:val="22"/>
          <w:szCs w:val="22"/>
        </w:rPr>
        <w:t>VI.</w:t>
      </w:r>
      <w:r w:rsidRPr="00D96DE2">
        <w:rPr>
          <w:rFonts w:ascii="Calibri" w:hAnsi="Calibri" w:cs="Calibri"/>
          <w:sz w:val="22"/>
          <w:szCs w:val="22"/>
        </w:rPr>
        <w:tab/>
        <w:t xml:space="preserve">ELECTRIC CIRCUITS </w:t>
      </w:r>
      <w:r w:rsidRPr="00D96DE2">
        <w:rPr>
          <w:rFonts w:ascii="Calibri" w:hAnsi="Calibri" w:cs="Calibri"/>
          <w:i/>
          <w:iCs/>
          <w:sz w:val="22"/>
          <w:szCs w:val="22"/>
        </w:rPr>
        <w:t>(time permitting)</w:t>
      </w:r>
    </w:p>
    <w:p w14:paraId="5ECB2F76" w14:textId="77777777" w:rsidR="00D96DE2" w:rsidRPr="00D96DE2" w:rsidRDefault="00D96DE2" w:rsidP="00D96DE2">
      <w:pPr>
        <w:rPr>
          <w:rFonts w:ascii="Calibri" w:hAnsi="Calibri" w:cs="Calibri"/>
          <w:sz w:val="22"/>
          <w:szCs w:val="22"/>
        </w:rPr>
      </w:pPr>
      <w:r w:rsidRPr="00D96DE2">
        <w:rPr>
          <w:rFonts w:ascii="Calibri" w:hAnsi="Calibri" w:cs="Calibri"/>
          <w:sz w:val="22"/>
          <w:szCs w:val="22"/>
        </w:rPr>
        <w:t>A.</w:t>
      </w:r>
      <w:r w:rsidRPr="00D96DE2">
        <w:rPr>
          <w:rFonts w:ascii="Calibri" w:hAnsi="Calibri" w:cs="Calibri"/>
          <w:sz w:val="22"/>
          <w:szCs w:val="22"/>
        </w:rPr>
        <w:tab/>
        <w:t>Energy transformations in circuits</w:t>
      </w:r>
    </w:p>
    <w:p w14:paraId="33E8B8A1" w14:textId="77777777" w:rsidR="00D96DE2" w:rsidRPr="00D96DE2" w:rsidRDefault="00D96DE2" w:rsidP="00D96DE2">
      <w:pPr>
        <w:rPr>
          <w:rFonts w:ascii="Calibri" w:hAnsi="Calibri" w:cs="Calibri"/>
          <w:sz w:val="22"/>
          <w:szCs w:val="22"/>
        </w:rPr>
      </w:pPr>
      <w:r w:rsidRPr="00D96DE2">
        <w:rPr>
          <w:rFonts w:ascii="Calibri" w:hAnsi="Calibri" w:cs="Calibri"/>
          <w:sz w:val="22"/>
          <w:szCs w:val="22"/>
        </w:rPr>
        <w:t>B.</w:t>
      </w:r>
      <w:r w:rsidRPr="00D96DE2">
        <w:rPr>
          <w:rFonts w:ascii="Calibri" w:hAnsi="Calibri" w:cs="Calibri"/>
          <w:sz w:val="22"/>
          <w:szCs w:val="22"/>
        </w:rPr>
        <w:tab/>
        <w:t>Efficiency</w:t>
      </w:r>
    </w:p>
    <w:p w14:paraId="01FFCE83" w14:textId="77777777" w:rsidR="00D96DE2" w:rsidRPr="00D96DE2" w:rsidRDefault="00D96DE2" w:rsidP="00D96DE2">
      <w:pPr>
        <w:rPr>
          <w:rFonts w:ascii="Calibri" w:hAnsi="Calibri" w:cs="Calibri"/>
          <w:sz w:val="22"/>
          <w:szCs w:val="22"/>
        </w:rPr>
      </w:pPr>
      <w:r w:rsidRPr="00D96DE2">
        <w:rPr>
          <w:rFonts w:ascii="Calibri" w:hAnsi="Calibri" w:cs="Calibri"/>
          <w:sz w:val="22"/>
          <w:szCs w:val="22"/>
        </w:rPr>
        <w:t>C.</w:t>
      </w:r>
      <w:r w:rsidRPr="00D96DE2">
        <w:rPr>
          <w:rFonts w:ascii="Calibri" w:hAnsi="Calibri" w:cs="Calibri"/>
          <w:sz w:val="22"/>
          <w:szCs w:val="22"/>
        </w:rPr>
        <w:tab/>
        <w:t>Open, closed and short circuits</w:t>
      </w:r>
    </w:p>
    <w:p w14:paraId="4DA218C8" w14:textId="77777777" w:rsidR="00D96DE2" w:rsidRPr="00D96DE2" w:rsidRDefault="00D96DE2" w:rsidP="00D96DE2">
      <w:pPr>
        <w:rPr>
          <w:rFonts w:ascii="Calibri" w:hAnsi="Calibri" w:cs="Calibri"/>
          <w:sz w:val="22"/>
          <w:szCs w:val="22"/>
        </w:rPr>
      </w:pPr>
      <w:r w:rsidRPr="00D96DE2">
        <w:rPr>
          <w:rFonts w:ascii="Calibri" w:hAnsi="Calibri" w:cs="Calibri"/>
          <w:sz w:val="22"/>
          <w:szCs w:val="22"/>
        </w:rPr>
        <w:t>D.</w:t>
      </w:r>
      <w:r w:rsidRPr="00D96DE2">
        <w:rPr>
          <w:rFonts w:ascii="Calibri" w:hAnsi="Calibri" w:cs="Calibri"/>
          <w:sz w:val="22"/>
          <w:szCs w:val="22"/>
        </w:rPr>
        <w:tab/>
        <w:t>Parallel and series connections</w:t>
      </w:r>
    </w:p>
    <w:p w14:paraId="5E9D9C67" w14:textId="77777777" w:rsidR="00D96DE2" w:rsidRPr="00D96DE2" w:rsidRDefault="00D96DE2" w:rsidP="00D96DE2">
      <w:pPr>
        <w:rPr>
          <w:rFonts w:ascii="Calibri" w:hAnsi="Calibri" w:cs="Calibri"/>
          <w:sz w:val="22"/>
          <w:szCs w:val="22"/>
        </w:rPr>
      </w:pPr>
    </w:p>
    <w:p w14:paraId="5F8613E7" w14:textId="77777777" w:rsidR="00D96DE2" w:rsidRPr="00D96DE2" w:rsidRDefault="00D96DE2" w:rsidP="00D96DE2">
      <w:pPr>
        <w:rPr>
          <w:rFonts w:ascii="Calibri" w:hAnsi="Calibri" w:cs="Calibri"/>
          <w:sz w:val="22"/>
          <w:szCs w:val="22"/>
        </w:rPr>
      </w:pPr>
      <w:r w:rsidRPr="00D96DE2">
        <w:rPr>
          <w:rFonts w:ascii="Calibri" w:hAnsi="Calibri" w:cs="Calibri"/>
          <w:sz w:val="22"/>
          <w:szCs w:val="22"/>
        </w:rPr>
        <w:t>VII.</w:t>
      </w:r>
      <w:r w:rsidRPr="00D96DE2">
        <w:rPr>
          <w:rFonts w:ascii="Calibri" w:hAnsi="Calibri" w:cs="Calibri"/>
          <w:sz w:val="22"/>
          <w:szCs w:val="22"/>
        </w:rPr>
        <w:tab/>
        <w:t>SCIENCE PEDAGOGY</w:t>
      </w:r>
    </w:p>
    <w:p w14:paraId="35B661C1" w14:textId="77777777" w:rsidR="00D96DE2" w:rsidRPr="00D96DE2" w:rsidRDefault="00D96DE2" w:rsidP="00D96DE2">
      <w:pPr>
        <w:rPr>
          <w:rFonts w:ascii="Calibri" w:hAnsi="Calibri" w:cs="Calibri"/>
          <w:sz w:val="22"/>
          <w:szCs w:val="22"/>
        </w:rPr>
      </w:pPr>
      <w:r w:rsidRPr="00D96DE2">
        <w:rPr>
          <w:rFonts w:ascii="Calibri" w:hAnsi="Calibri" w:cs="Calibri"/>
          <w:sz w:val="22"/>
          <w:szCs w:val="22"/>
        </w:rPr>
        <w:t>A.</w:t>
      </w:r>
      <w:r w:rsidRPr="00D96DE2">
        <w:rPr>
          <w:rFonts w:ascii="Calibri" w:hAnsi="Calibri" w:cs="Calibri"/>
          <w:sz w:val="22"/>
          <w:szCs w:val="22"/>
        </w:rPr>
        <w:tab/>
        <w:t>Children’s ideas about physics topics (including force, magnetism, electricity, friction)</w:t>
      </w:r>
    </w:p>
    <w:p w14:paraId="30D104FA" w14:textId="77777777" w:rsidR="00D96DE2" w:rsidRPr="00D96DE2" w:rsidRDefault="00D96DE2" w:rsidP="00D96DE2">
      <w:pPr>
        <w:rPr>
          <w:rFonts w:ascii="Calibri" w:hAnsi="Calibri" w:cs="Calibri"/>
          <w:sz w:val="22"/>
          <w:szCs w:val="22"/>
        </w:rPr>
      </w:pPr>
      <w:r w:rsidRPr="00D96DE2">
        <w:rPr>
          <w:rFonts w:ascii="Calibri" w:hAnsi="Calibri" w:cs="Calibri"/>
          <w:sz w:val="22"/>
          <w:szCs w:val="22"/>
        </w:rPr>
        <w:t>B.</w:t>
      </w:r>
      <w:r w:rsidRPr="00D96DE2">
        <w:rPr>
          <w:rFonts w:ascii="Calibri" w:hAnsi="Calibri" w:cs="Calibri"/>
          <w:sz w:val="22"/>
          <w:szCs w:val="22"/>
        </w:rPr>
        <w:tab/>
        <w:t>Prior knowledge</w:t>
      </w:r>
    </w:p>
    <w:p w14:paraId="5DB8B8D2" w14:textId="77777777" w:rsidR="00D96DE2" w:rsidRPr="00D96DE2" w:rsidRDefault="00D96DE2" w:rsidP="00D96DE2">
      <w:pPr>
        <w:rPr>
          <w:rFonts w:ascii="Calibri" w:hAnsi="Calibri" w:cs="Calibri"/>
          <w:sz w:val="22"/>
          <w:szCs w:val="22"/>
        </w:rPr>
      </w:pPr>
      <w:r w:rsidRPr="00D96DE2">
        <w:rPr>
          <w:rFonts w:ascii="Calibri" w:hAnsi="Calibri" w:cs="Calibri"/>
          <w:sz w:val="22"/>
          <w:szCs w:val="22"/>
        </w:rPr>
        <w:t>C.</w:t>
      </w:r>
      <w:r w:rsidRPr="00D96DE2">
        <w:rPr>
          <w:rFonts w:ascii="Calibri" w:hAnsi="Calibri" w:cs="Calibri"/>
          <w:sz w:val="22"/>
          <w:szCs w:val="22"/>
        </w:rPr>
        <w:tab/>
        <w:t>Classroom discourse</w:t>
      </w:r>
    </w:p>
    <w:p w14:paraId="12972D81" w14:textId="77777777" w:rsidR="00D96DE2" w:rsidRPr="00D96DE2" w:rsidRDefault="00D96DE2" w:rsidP="00D96DE2">
      <w:pPr>
        <w:rPr>
          <w:rFonts w:ascii="Calibri" w:hAnsi="Calibri" w:cs="Calibri"/>
          <w:sz w:val="22"/>
          <w:szCs w:val="22"/>
        </w:rPr>
      </w:pPr>
      <w:r w:rsidRPr="00D96DE2">
        <w:rPr>
          <w:rFonts w:ascii="Calibri" w:hAnsi="Calibri" w:cs="Calibri"/>
          <w:sz w:val="22"/>
          <w:szCs w:val="22"/>
        </w:rPr>
        <w:t>D.</w:t>
      </w:r>
      <w:r w:rsidRPr="00D96DE2">
        <w:rPr>
          <w:rFonts w:ascii="Calibri" w:hAnsi="Calibri" w:cs="Calibri"/>
          <w:sz w:val="22"/>
          <w:szCs w:val="22"/>
        </w:rPr>
        <w:tab/>
        <w:t>Parallels among children’s ideas, students’ ideas and the history of science</w:t>
      </w:r>
    </w:p>
    <w:p w14:paraId="4CB95FD7" w14:textId="77777777" w:rsidR="00D96DE2" w:rsidRPr="00D96DE2" w:rsidRDefault="00D96DE2" w:rsidP="00D96DE2">
      <w:pPr>
        <w:rPr>
          <w:rFonts w:ascii="Calibri" w:hAnsi="Calibri" w:cs="Calibri"/>
          <w:b/>
          <w:bCs/>
          <w:sz w:val="22"/>
          <w:szCs w:val="22"/>
        </w:rPr>
      </w:pPr>
      <w:r w:rsidRPr="00D96DE2">
        <w:rPr>
          <w:rFonts w:ascii="Calibri" w:hAnsi="Calibri" w:cs="Calibri"/>
          <w:sz w:val="22"/>
          <w:szCs w:val="22"/>
        </w:rPr>
        <w:t>E.</w:t>
      </w:r>
      <w:r w:rsidRPr="00D96DE2">
        <w:rPr>
          <w:rFonts w:ascii="Calibri" w:hAnsi="Calibri" w:cs="Calibri"/>
          <w:sz w:val="22"/>
          <w:szCs w:val="22"/>
        </w:rPr>
        <w:tab/>
        <w:t>Reflective practice</w:t>
      </w:r>
    </w:p>
    <w:p w14:paraId="7E9E9ADC" w14:textId="77777777" w:rsidR="00D96DE2" w:rsidRPr="00D96DE2" w:rsidRDefault="00D96DE2" w:rsidP="00D96DE2">
      <w:pPr>
        <w:rPr>
          <w:rFonts w:ascii="Calibri" w:hAnsi="Calibri" w:cs="Calibri"/>
          <w:b/>
          <w:bCs/>
          <w:sz w:val="22"/>
          <w:szCs w:val="22"/>
        </w:rPr>
        <w:sectPr w:rsidR="00D96DE2" w:rsidRPr="00D96DE2" w:rsidSect="00D733B0">
          <w:type w:val="continuous"/>
          <w:pgSz w:w="12240" w:h="15840"/>
          <w:pgMar w:top="1152" w:right="1152" w:bottom="1008" w:left="1152" w:header="1152" w:footer="720" w:gutter="0"/>
          <w:cols w:num="2" w:space="720"/>
        </w:sectPr>
      </w:pPr>
    </w:p>
    <w:p w14:paraId="1138C2AD" w14:textId="54365708" w:rsidR="00840D8E" w:rsidRDefault="00840D8E" w:rsidP="002B55C9">
      <w:pPr>
        <w:spacing w:before="200"/>
        <w:rPr>
          <w:rStyle w:val="Strong"/>
        </w:rPr>
      </w:pPr>
      <w:r w:rsidRPr="003C3085">
        <w:rPr>
          <w:rStyle w:val="Strong"/>
        </w:rPr>
        <w:lastRenderedPageBreak/>
        <w:t>Evaluation</w:t>
      </w:r>
    </w:p>
    <w:p w14:paraId="4735EC3A" w14:textId="77777777" w:rsidR="00212CD1" w:rsidRPr="00C361EC" w:rsidRDefault="00212CD1" w:rsidP="00212CD1">
      <w:r w:rsidRPr="00C361EC">
        <w:rPr>
          <w:b/>
          <w:bCs/>
        </w:rPr>
        <w:t xml:space="preserve">ATTENDANCE, HOMEWORK AND CLASS PARTICIPATION (20% OF GRADE): </w:t>
      </w:r>
    </w:p>
    <w:p w14:paraId="7AB44F99" w14:textId="77777777" w:rsidR="00212CD1" w:rsidRPr="00C361EC" w:rsidRDefault="00212CD1" w:rsidP="00212CD1">
      <w:r w:rsidRPr="00C361EC">
        <w:t xml:space="preserve">Attendance will be taken and is a significant part of your grade.  You will be part of a working group that depends on every member’s input.  You must be present for group discussions, and most discussions will only take place once and really can’t be made up later.   Therefore, points will be deducted from your grade for each absence, excused or unexcused.  Being late to class regularly will not be tolerated and the instructor will use his discretion to count lateness as an absence.  </w:t>
      </w:r>
    </w:p>
    <w:p w14:paraId="725E9B50" w14:textId="77777777" w:rsidR="00212CD1" w:rsidRPr="00C361EC" w:rsidRDefault="00212CD1" w:rsidP="00212CD1"/>
    <w:p w14:paraId="32793A48" w14:textId="77777777" w:rsidR="00212CD1" w:rsidRPr="00C361EC" w:rsidRDefault="00212CD1" w:rsidP="00212CD1">
      <w:r w:rsidRPr="00C361EC">
        <w:rPr>
          <w:i/>
          <w:iCs/>
        </w:rPr>
        <w:t xml:space="preserve">Participation is crucial to this course, and you must develop the ability to both </w:t>
      </w:r>
      <w:proofErr w:type="spellStart"/>
      <w:r w:rsidRPr="00C361EC">
        <w:rPr>
          <w:i/>
          <w:iCs/>
        </w:rPr>
        <w:t>hear</w:t>
      </w:r>
      <w:proofErr w:type="spellEnd"/>
      <w:r w:rsidRPr="00C361EC">
        <w:rPr>
          <w:i/>
          <w:iCs/>
        </w:rPr>
        <w:t xml:space="preserve"> and listen to the ideas of your peers, to clearly communicate your own ideas, to negotiate how your ideas relate to those of your peers and to critically reflect upon how you construct scientific knowledge</w:t>
      </w:r>
      <w:r w:rsidRPr="00C361EC">
        <w:t>.  There will be approximately four to five separate activities per week worked into class. Homework and at-home activities will also be assigned and submitted to Blackboard. While you are strongly encouraged to work with others if you so choose, homework is expected to represent your own individual efforts, thoughts and language. Unexcused late homework will be discounted by 20-80% by date. Homework solutions will be posted or discussed, and used, in part, to construct midterm and final exams.</w:t>
      </w:r>
    </w:p>
    <w:p w14:paraId="573EB340" w14:textId="77777777" w:rsidR="00EC795A" w:rsidRDefault="00EC795A" w:rsidP="00212CD1">
      <w:pPr>
        <w:spacing w:after="120" w:line="259" w:lineRule="auto"/>
      </w:pPr>
    </w:p>
    <w:p w14:paraId="1B6F94A4" w14:textId="77777777" w:rsidR="00EC795A" w:rsidRPr="00AC4D6C" w:rsidRDefault="00EC795A" w:rsidP="00EC795A">
      <w:pPr>
        <w:keepNext/>
        <w:spacing w:before="200"/>
        <w:rPr>
          <w:rStyle w:val="Strong"/>
        </w:rPr>
      </w:pPr>
      <w:r w:rsidRPr="00AC4D6C">
        <w:rPr>
          <w:rStyle w:val="Strong"/>
        </w:rPr>
        <w:t>Attendance</w:t>
      </w:r>
    </w:p>
    <w:p w14:paraId="22A60AC2" w14:textId="77777777" w:rsidR="00EC795A" w:rsidRDefault="00EC795A" w:rsidP="00EC795A">
      <w:pPr>
        <w:spacing w:before="200"/>
        <w:rPr>
          <w:rFonts w:ascii="Calibri" w:hAnsi="Calibri" w:cs="Calibri"/>
          <w:bCs/>
          <w:sz w:val="22"/>
          <w:szCs w:val="22"/>
        </w:rPr>
      </w:pPr>
      <w:r>
        <w:rPr>
          <w:rFonts w:ascii="Calibri" w:hAnsi="Calibri" w:cs="Calibri"/>
          <w:bCs/>
          <w:sz w:val="22"/>
          <w:szCs w:val="22"/>
        </w:rPr>
        <w:t>A</w:t>
      </w:r>
      <w:r w:rsidRPr="00AC4D6C">
        <w:rPr>
          <w:rFonts w:ascii="Calibri" w:hAnsi="Calibri" w:cs="Calibri"/>
          <w:bCs/>
          <w:sz w:val="22"/>
          <w:szCs w:val="22"/>
        </w:rPr>
        <w:t xml:space="preserve">ttendance will be taken and is a significant part of your grade.  You will be part of a working group that depends on every member’s input.  You must be present for group discussions, and most discussions will only take place once and really can’t be made up later.   Therefore, points will be deducted from your grade for each absence, excused or unexcused.  Being late to class regularly will not be tolerated and the instructor will use his discretion to count lateness as an absence.  </w:t>
      </w:r>
    </w:p>
    <w:p w14:paraId="6FBDBD7C" w14:textId="12F4DFE9" w:rsidR="00212CD1" w:rsidRPr="00C361EC" w:rsidRDefault="00212CD1" w:rsidP="00212CD1">
      <w:pPr>
        <w:spacing w:after="120" w:line="259" w:lineRule="auto"/>
      </w:pPr>
      <w:r w:rsidRPr="00C361EC">
        <w:br/>
      </w:r>
    </w:p>
    <w:p w14:paraId="5D1B3C60" w14:textId="77777777" w:rsidR="00212CD1" w:rsidRPr="00C361EC" w:rsidRDefault="00212CD1" w:rsidP="00212CD1">
      <w:r w:rsidRPr="00EC795A">
        <w:rPr>
          <w:rFonts w:eastAsia="Times"/>
          <w:b/>
          <w:sz w:val="28"/>
          <w:szCs w:val="28"/>
        </w:rPr>
        <w:t>Individual or Group Video Project (15% of grade)</w:t>
      </w:r>
      <w:r w:rsidRPr="00EC795A">
        <w:rPr>
          <w:rFonts w:eastAsia="Times"/>
          <w:sz w:val="28"/>
          <w:szCs w:val="28"/>
        </w:rPr>
        <w:t xml:space="preserve">: </w:t>
      </w:r>
      <w:r w:rsidRPr="00EC795A">
        <w:rPr>
          <w:rFonts w:eastAsia="Times"/>
        </w:rPr>
        <w:t xml:space="preserve"> </w:t>
      </w:r>
      <w:r w:rsidRPr="00C361EC">
        <w:rPr>
          <w:rFonts w:eastAsia="Times"/>
          <w:sz w:val="22"/>
          <w:szCs w:val="22"/>
        </w:rPr>
        <w:t>More info to follow.</w:t>
      </w:r>
    </w:p>
    <w:p w14:paraId="78E8124D" w14:textId="77777777" w:rsidR="00212CD1" w:rsidRDefault="00212CD1" w:rsidP="00212CD1"/>
    <w:p w14:paraId="588E2883" w14:textId="77777777" w:rsidR="00115A31" w:rsidRDefault="00115A31" w:rsidP="00115A31">
      <w:pPr>
        <w:ind w:left="-5"/>
      </w:pPr>
      <w:r>
        <w:t>The final video should be a representation of your personal understanding about a topic of choice. It is a lengthy endeavor that showcases your ability to think deeply about a few related concepts covered during the course. Videos should be rich and dynamic, but heavily focused on projecting competence and understanding in relation to the chosen topic.</w:t>
      </w:r>
    </w:p>
    <w:p w14:paraId="60B508D2" w14:textId="77777777" w:rsidR="00115A31" w:rsidRDefault="00115A31" w:rsidP="00115A31">
      <w:pPr>
        <w:ind w:left="-15" w:firstLine="299"/>
      </w:pPr>
      <w:r>
        <w:t xml:space="preserve">When selecting your topic, it is important to consider the kind of story you </w:t>
      </w:r>
      <w:proofErr w:type="gramStart"/>
      <w:r>
        <w:t>are able to</w:t>
      </w:r>
      <w:proofErr w:type="gramEnd"/>
      <w:r>
        <w:t xml:space="preserve"> tell </w:t>
      </w:r>
      <w:proofErr w:type="spellStart"/>
      <w:r>
        <w:t>along side</w:t>
      </w:r>
      <w:proofErr w:type="spellEnd"/>
      <w:r>
        <w:t xml:space="preserve"> your comfort with the material you will be presenting. Some topics will naturally lend themselves to video better than others and should be taken into consideration.</w:t>
      </w:r>
    </w:p>
    <w:p w14:paraId="437E1F93" w14:textId="77777777" w:rsidR="00115A31" w:rsidRPr="00C361EC" w:rsidRDefault="00115A31" w:rsidP="00212CD1"/>
    <w:p w14:paraId="493071B6" w14:textId="77777777" w:rsidR="00212CD1" w:rsidRPr="00C361EC" w:rsidRDefault="00212CD1" w:rsidP="00212CD1">
      <w:pPr>
        <w:rPr>
          <w:b/>
        </w:rPr>
      </w:pPr>
    </w:p>
    <w:p w14:paraId="628738F1" w14:textId="77777777" w:rsidR="00212CD1" w:rsidRDefault="00212CD1" w:rsidP="00212CD1">
      <w:r w:rsidRPr="00C361EC">
        <w:rPr>
          <w:b/>
          <w:bCs/>
        </w:rPr>
        <w:t xml:space="preserve">EXTENSION QUIZZES (15% OF GRADE): </w:t>
      </w:r>
      <w:r w:rsidRPr="00C361EC">
        <w:t xml:space="preserve">There are short (3-5 question) quizzes on Black Board to be done after the extension activities.  These will help to review the activities and prepare for the tests. </w:t>
      </w:r>
    </w:p>
    <w:p w14:paraId="2B8BF267" w14:textId="77777777" w:rsidR="0066786E" w:rsidRDefault="0066786E" w:rsidP="00212CD1"/>
    <w:p w14:paraId="32FF2D11" w14:textId="77777777" w:rsidR="0066786E" w:rsidRDefault="0066786E" w:rsidP="00212CD1"/>
    <w:p w14:paraId="07CE045C" w14:textId="77777777" w:rsidR="0066786E" w:rsidRPr="00C361EC" w:rsidRDefault="0066786E" w:rsidP="0066786E">
      <w:pPr>
        <w:rPr>
          <w:b/>
          <w:bCs/>
        </w:rPr>
      </w:pPr>
      <w:r w:rsidRPr="00C361EC">
        <w:rPr>
          <w:b/>
          <w:bCs/>
        </w:rPr>
        <w:t xml:space="preserve">EXAMS (30% OF GRADE): </w:t>
      </w:r>
      <w:r w:rsidRPr="00C361EC">
        <w:t xml:space="preserve">There will be at least three midterm exams and a final exam.  Some conceptual and attitudinal assessments (graded on completeness only) may also be counted in this category.  </w:t>
      </w:r>
    </w:p>
    <w:p w14:paraId="38FE1DE7" w14:textId="77777777" w:rsidR="0066786E" w:rsidRDefault="0066786E" w:rsidP="00212CD1"/>
    <w:p w14:paraId="0270D58F" w14:textId="77777777" w:rsidR="0066786E" w:rsidRPr="00C361EC" w:rsidRDefault="0066786E" w:rsidP="00212CD1"/>
    <w:p w14:paraId="3DF4E8BE" w14:textId="77777777" w:rsidR="00212CD1" w:rsidRPr="00C361EC" w:rsidRDefault="00212CD1" w:rsidP="00212CD1">
      <w:r w:rsidRPr="00C361EC">
        <w:rPr>
          <w:b/>
          <w:bCs/>
        </w:rPr>
        <w:lastRenderedPageBreak/>
        <w:t>WRITTEN ASSIGNMENTS (20% OF GRADE):</w:t>
      </w:r>
    </w:p>
    <w:p w14:paraId="7791A4E6" w14:textId="77777777" w:rsidR="00212CD1" w:rsidRPr="00C361EC" w:rsidRDefault="00212CD1" w:rsidP="00212CD1"/>
    <w:p w14:paraId="297010A1" w14:textId="05BF2375" w:rsidR="00212CD1" w:rsidRDefault="00212CD1" w:rsidP="00212CD1">
      <w:pPr>
        <w:ind w:left="720" w:firstLine="720"/>
      </w:pPr>
      <w:r w:rsidRPr="00C361EC">
        <w:rPr>
          <w:b/>
          <w:bCs/>
        </w:rPr>
        <w:t xml:space="preserve">Learning </w:t>
      </w:r>
      <w:proofErr w:type="gramStart"/>
      <w:r w:rsidRPr="00C361EC">
        <w:rPr>
          <w:b/>
          <w:bCs/>
        </w:rPr>
        <w:t>Commentaries</w:t>
      </w:r>
      <w:r w:rsidRPr="00C361EC">
        <w:t xml:space="preserve">  (</w:t>
      </w:r>
      <w:proofErr w:type="gramEnd"/>
      <w:r w:rsidR="00E2467D">
        <w:t>Four</w:t>
      </w:r>
      <w:r w:rsidRPr="00C361EC">
        <w:t xml:space="preserve">):  </w:t>
      </w:r>
      <w:r w:rsidR="00E2467D">
        <w:t>Double spaced</w:t>
      </w:r>
      <w:r w:rsidRPr="00C361EC">
        <w:t xml:space="preserve"> full page essays will be wr</w:t>
      </w:r>
      <w:r>
        <w:t>itten after reflecting upon the first three</w:t>
      </w:r>
      <w:r w:rsidRPr="00C361EC">
        <w:t xml:space="preserve"> of the modules that make up this course.  A learning commentary is a story describing the evolution of your thoughts on ONE scientific idea.  You will describe your initial thoughts, activities, discussions that change or confirm how you think with examples and your final scientific idea.  I will give more details in class, but in essence, you will write your learning commentary starting from your daily out the door reflection.  Learning commentaries are graded based upon the quality and quantity of your comments and examples, together with how you support claims for having learned your final scientific idea with specific data taken from classroom observations and activities. </w:t>
      </w:r>
      <w:proofErr w:type="gramStart"/>
      <w:r w:rsidRPr="00C361EC">
        <w:t>In particular, I</w:t>
      </w:r>
      <w:proofErr w:type="gramEnd"/>
      <w:r w:rsidRPr="00C361EC">
        <w:t xml:space="preserve"> will be looking for:</w:t>
      </w:r>
    </w:p>
    <w:p w14:paraId="0FA18C8A" w14:textId="77777777" w:rsidR="001527C8" w:rsidRPr="00C361EC" w:rsidRDefault="001527C8" w:rsidP="00212CD1">
      <w:pPr>
        <w:ind w:left="720" w:firstLine="720"/>
      </w:pPr>
    </w:p>
    <w:p w14:paraId="4B3ABABE" w14:textId="77777777" w:rsidR="00212CD1" w:rsidRPr="00C361EC" w:rsidRDefault="00212CD1" w:rsidP="00212CD1">
      <w:pPr>
        <w:ind w:left="720" w:firstLine="720"/>
        <w:rPr>
          <w:b/>
        </w:rPr>
      </w:pPr>
    </w:p>
    <w:p w14:paraId="271AE517" w14:textId="77777777" w:rsidR="00212CD1" w:rsidRPr="00C361EC" w:rsidRDefault="00212CD1" w:rsidP="00212CD1">
      <w:pPr>
        <w:ind w:left="720"/>
        <w:rPr>
          <w:rFonts w:eastAsia="Times"/>
          <w:sz w:val="22"/>
          <w:szCs w:val="22"/>
        </w:rPr>
      </w:pPr>
      <w:r w:rsidRPr="00C361EC">
        <w:rPr>
          <w:rFonts w:eastAsia="Times"/>
          <w:sz w:val="22"/>
          <w:szCs w:val="22"/>
        </w:rPr>
        <w:t xml:space="preserve">o (5 points) A description of your ONE initial scientific idea based upon your previous life experiences, </w:t>
      </w:r>
    </w:p>
    <w:p w14:paraId="4DD36392" w14:textId="77777777" w:rsidR="00212CD1" w:rsidRPr="00C361EC" w:rsidRDefault="00212CD1" w:rsidP="00212CD1">
      <w:pPr>
        <w:ind w:left="720"/>
        <w:rPr>
          <w:rFonts w:eastAsia="Times"/>
          <w:sz w:val="22"/>
          <w:szCs w:val="22"/>
        </w:rPr>
      </w:pPr>
      <w:r w:rsidRPr="00C361EC">
        <w:rPr>
          <w:rFonts w:eastAsia="Times"/>
          <w:sz w:val="22"/>
          <w:szCs w:val="22"/>
        </w:rPr>
        <w:t xml:space="preserve">    together with a description of your supporting evidence (with your original supporting evidence</w:t>
      </w:r>
      <w:proofErr w:type="gramStart"/>
      <w:r w:rsidRPr="00C361EC">
        <w:rPr>
          <w:rFonts w:eastAsia="Times"/>
          <w:sz w:val="22"/>
          <w:szCs w:val="22"/>
        </w:rPr>
        <w:t>);</w:t>
      </w:r>
      <w:proofErr w:type="gramEnd"/>
      <w:r w:rsidRPr="00C361EC">
        <w:rPr>
          <w:rFonts w:eastAsia="Times"/>
          <w:sz w:val="22"/>
          <w:szCs w:val="22"/>
        </w:rPr>
        <w:t xml:space="preserve"> </w:t>
      </w:r>
    </w:p>
    <w:p w14:paraId="419FA511" w14:textId="77777777" w:rsidR="00212CD1" w:rsidRPr="00C361EC" w:rsidRDefault="00212CD1" w:rsidP="00212CD1">
      <w:pPr>
        <w:ind w:left="720"/>
        <w:rPr>
          <w:rFonts w:eastAsia="Times"/>
          <w:sz w:val="22"/>
          <w:szCs w:val="22"/>
        </w:rPr>
      </w:pPr>
      <w:r w:rsidRPr="00C361EC">
        <w:rPr>
          <w:rFonts w:eastAsia="Times"/>
          <w:sz w:val="22"/>
          <w:szCs w:val="22"/>
        </w:rPr>
        <w:t xml:space="preserve">o (10 points) A substantive discussion of how various class discussions and activities promoted change </w:t>
      </w:r>
    </w:p>
    <w:p w14:paraId="248C4C87" w14:textId="77777777" w:rsidR="00212CD1" w:rsidRPr="00C361EC" w:rsidRDefault="00212CD1" w:rsidP="00212CD1">
      <w:pPr>
        <w:ind w:left="720"/>
        <w:rPr>
          <w:rFonts w:eastAsia="Times"/>
          <w:sz w:val="22"/>
          <w:szCs w:val="22"/>
        </w:rPr>
      </w:pPr>
      <w:r w:rsidRPr="00C361EC">
        <w:rPr>
          <w:rFonts w:eastAsia="Times"/>
          <w:sz w:val="22"/>
          <w:szCs w:val="22"/>
        </w:rPr>
        <w:t xml:space="preserve">    in your idea (with examples and supporting evidence); and </w:t>
      </w:r>
    </w:p>
    <w:p w14:paraId="3560983B" w14:textId="77777777" w:rsidR="00212CD1" w:rsidRPr="00C361EC" w:rsidRDefault="00212CD1" w:rsidP="00212CD1">
      <w:pPr>
        <w:ind w:left="720"/>
        <w:rPr>
          <w:rFonts w:eastAsia="Times"/>
          <w:sz w:val="22"/>
          <w:szCs w:val="22"/>
        </w:rPr>
      </w:pPr>
      <w:r w:rsidRPr="00C361EC">
        <w:rPr>
          <w:rFonts w:eastAsia="Times"/>
          <w:sz w:val="22"/>
          <w:szCs w:val="22"/>
        </w:rPr>
        <w:t xml:space="preserve">o (5 points) A description of your final </w:t>
      </w:r>
    </w:p>
    <w:p w14:paraId="55BCEA52" w14:textId="77777777" w:rsidR="00212CD1" w:rsidRPr="00C361EC" w:rsidRDefault="00212CD1" w:rsidP="00212CD1">
      <w:pPr>
        <w:ind w:left="720"/>
      </w:pPr>
      <w:r w:rsidRPr="00C361EC">
        <w:rPr>
          <w:rFonts w:eastAsia="Times"/>
          <w:sz w:val="22"/>
          <w:szCs w:val="22"/>
        </w:rPr>
        <w:t xml:space="preserve">    scientific idea. </w:t>
      </w:r>
    </w:p>
    <w:p w14:paraId="4B76324A" w14:textId="77777777" w:rsidR="00212CD1" w:rsidRPr="00C361EC" w:rsidRDefault="00212CD1" w:rsidP="00212CD1">
      <w:pPr>
        <w:ind w:left="720"/>
        <w:rPr>
          <w:rFonts w:eastAsia="Times"/>
          <w:sz w:val="22"/>
          <w:szCs w:val="22"/>
        </w:rPr>
      </w:pPr>
    </w:p>
    <w:p w14:paraId="3DE6340E" w14:textId="77777777" w:rsidR="00840D8E" w:rsidRDefault="00840D8E" w:rsidP="008D44E7">
      <w:pPr>
        <w:ind w:right="112"/>
        <w:rPr>
          <w:b/>
          <w:bCs/>
        </w:rPr>
      </w:pPr>
    </w:p>
    <w:p w14:paraId="1527A4F0" w14:textId="77777777" w:rsidR="0066786E" w:rsidRPr="002B55C9" w:rsidRDefault="0066786E" w:rsidP="008D44E7">
      <w:pPr>
        <w:ind w:right="112"/>
        <w:rPr>
          <w:rFonts w:ascii="Calibri" w:hAnsi="Calibri" w:cs="Calibri"/>
          <w:bCs/>
          <w:sz w:val="22"/>
          <w:szCs w:val="22"/>
        </w:rPr>
      </w:pPr>
    </w:p>
    <w:p w14:paraId="4B364ADB" w14:textId="77777777" w:rsidR="00840D8E" w:rsidRPr="003C3085" w:rsidRDefault="00840D8E" w:rsidP="008D44E7">
      <w:pPr>
        <w:spacing w:before="200"/>
        <w:ind w:right="112"/>
        <w:rPr>
          <w:rStyle w:val="Strong"/>
        </w:rPr>
      </w:pPr>
      <w:r w:rsidRPr="003C3085">
        <w:rPr>
          <w:rStyle w:val="Strong"/>
        </w:rPr>
        <w:t>Expectations for Behavior and Procedures for Disruptive Individuals</w:t>
      </w:r>
    </w:p>
    <w:p w14:paraId="6CCF8F7C" w14:textId="77777777" w:rsidR="00C43D0C" w:rsidRPr="00480339" w:rsidRDefault="00840D8E" w:rsidP="008D44E7">
      <w:pPr>
        <w:widowControl/>
        <w:adjustRightInd w:val="0"/>
        <w:spacing w:before="200"/>
        <w:ind w:right="112"/>
        <w:rPr>
          <w:rFonts w:asciiTheme="minorHAnsi" w:hAnsiTheme="minorHAnsi" w:cstheme="minorHAnsi"/>
          <w:sz w:val="22"/>
          <w:szCs w:val="22"/>
        </w:rPr>
      </w:pPr>
      <w:r w:rsidRPr="002B55C9">
        <w:rPr>
          <w:rFonts w:ascii="Calibri" w:hAnsi="Calibri" w:cs="Calibri"/>
          <w:sz w:val="22"/>
          <w:szCs w:val="22"/>
        </w:rPr>
        <w:t xml:space="preserve">All candidates are expected to comport themselves in a manner that does not convey to others in the college community any disrespect, intolerance or rude behavior based upon age, race, religion, color, national origin, gender, sexual orientation, disability, or status – either marital, veteran or socioeconomic. All members of the college community are expected to contribute to the college environment and to move the college community toward respect for all. </w:t>
      </w:r>
      <w:r w:rsidR="00661DF4">
        <w:rPr>
          <w:rFonts w:ascii="Calibri" w:hAnsi="Calibri" w:cs="Calibri"/>
          <w:sz w:val="22"/>
          <w:szCs w:val="22"/>
        </w:rPr>
        <w:t>Buffalo State’s Compact for a Civil and Caring Academic Community provides insight related to these expectation</w:t>
      </w:r>
      <w:r w:rsidR="00C43D0C">
        <w:rPr>
          <w:rFonts w:ascii="Calibri" w:hAnsi="Calibri" w:cs="Calibri"/>
          <w:sz w:val="22"/>
          <w:szCs w:val="22"/>
        </w:rPr>
        <w:t>s and should be reviewed by each student</w:t>
      </w:r>
      <w:r w:rsidR="00661DF4">
        <w:rPr>
          <w:rFonts w:ascii="Calibri" w:hAnsi="Calibri" w:cs="Calibri"/>
          <w:sz w:val="22"/>
          <w:szCs w:val="22"/>
        </w:rPr>
        <w:t>.</w:t>
      </w:r>
      <w:r w:rsidR="00C43D0C">
        <w:rPr>
          <w:rFonts w:ascii="Calibri" w:hAnsi="Calibri" w:cs="Calibri"/>
          <w:sz w:val="22"/>
          <w:szCs w:val="22"/>
        </w:rPr>
        <w:t xml:space="preserve"> It can be found here: </w:t>
      </w:r>
      <w:hyperlink r:id="rId9" w:history="1">
        <w:r w:rsidR="00C43D0C" w:rsidRPr="00480339">
          <w:rPr>
            <w:rStyle w:val="Hyperlink"/>
            <w:rFonts w:asciiTheme="minorHAnsi" w:hAnsiTheme="minorHAnsi" w:cstheme="minorHAnsi"/>
            <w:sz w:val="22"/>
            <w:szCs w:val="22"/>
          </w:rPr>
          <w:t>https://deanofstudents.buffalostate.edu/compact-civil-and-caring-academic-community</w:t>
        </w:r>
      </w:hyperlink>
    </w:p>
    <w:p w14:paraId="7CE29CC1" w14:textId="14070821" w:rsidR="00840D8E" w:rsidRDefault="00661DF4" w:rsidP="008D44E7">
      <w:pPr>
        <w:widowControl/>
        <w:adjustRightInd w:val="0"/>
        <w:spacing w:before="200"/>
        <w:ind w:right="112"/>
      </w:pPr>
      <w:r>
        <w:rPr>
          <w:rFonts w:ascii="Calibri" w:hAnsi="Calibri" w:cs="Calibri"/>
          <w:sz w:val="22"/>
          <w:szCs w:val="22"/>
        </w:rPr>
        <w:t xml:space="preserve"> In addition, by registering for courses, you have affirmed your willingness to abide by the Student Code of Conduct. It is available here for review </w:t>
      </w:r>
      <w:hyperlink r:id="rId10" w:history="1">
        <w:r w:rsidRPr="00480339">
          <w:rPr>
            <w:rStyle w:val="Hyperlink"/>
            <w:rFonts w:asciiTheme="minorHAnsi" w:hAnsiTheme="minorHAnsi" w:cstheme="minorHAnsi"/>
            <w:sz w:val="22"/>
            <w:szCs w:val="22"/>
          </w:rPr>
          <w:t>https://studentconduct.buffalostate.edu/student-code-conduct</w:t>
        </w:r>
      </w:hyperlink>
      <w:r w:rsidR="00C43D0C">
        <w:t xml:space="preserve"> </w:t>
      </w:r>
    </w:p>
    <w:p w14:paraId="6BB650A3" w14:textId="38EE956C" w:rsidR="00C43D0C" w:rsidRPr="00480339" w:rsidRDefault="00C43D0C" w:rsidP="00C43D0C">
      <w:pPr>
        <w:widowControl/>
        <w:adjustRightInd w:val="0"/>
        <w:spacing w:before="200"/>
        <w:ind w:right="112"/>
        <w:rPr>
          <w:rFonts w:asciiTheme="minorHAnsi" w:hAnsiTheme="minorHAnsi" w:cstheme="minorHAnsi"/>
          <w:sz w:val="22"/>
          <w:szCs w:val="22"/>
        </w:rPr>
      </w:pPr>
      <w:r>
        <w:rPr>
          <w:rFonts w:ascii="Calibri" w:hAnsi="Calibri" w:cs="Calibri"/>
          <w:sz w:val="22"/>
          <w:szCs w:val="22"/>
        </w:rPr>
        <w:t>The college maintains a Code of Student Rights, Freedoms, and Responsibilities that governs the conduct of students on this campus.  However, student misconduct that is</w:t>
      </w:r>
      <w:r w:rsidRPr="00C43D0C">
        <w:rPr>
          <w:rFonts w:ascii="Calibri" w:hAnsi="Calibri" w:cs="Calibri"/>
          <w:sz w:val="22"/>
          <w:szCs w:val="22"/>
        </w:rPr>
        <w:t xml:space="preserve"> </w:t>
      </w:r>
      <w:r>
        <w:rPr>
          <w:rFonts w:ascii="Calibri" w:hAnsi="Calibri" w:cs="Calibri"/>
          <w:sz w:val="22"/>
          <w:szCs w:val="22"/>
        </w:rPr>
        <w:t>d</w:t>
      </w:r>
      <w:r w:rsidRPr="00C43D0C">
        <w:rPr>
          <w:rFonts w:ascii="Calibri" w:hAnsi="Calibri" w:cs="Calibri"/>
          <w:sz w:val="22"/>
          <w:szCs w:val="22"/>
        </w:rPr>
        <w:t xml:space="preserve">isruptive </w:t>
      </w:r>
      <w:r>
        <w:rPr>
          <w:rFonts w:ascii="Calibri" w:hAnsi="Calibri" w:cs="Calibri"/>
          <w:sz w:val="22"/>
          <w:szCs w:val="22"/>
        </w:rPr>
        <w:t xml:space="preserve">in a manner that is harmful, verbally abusive, intimidating or intentionally interrupting for purposes of stopping a speaker, may result in a course of action outlined in the Handbook for Faculty and Librarians available here: </w:t>
      </w:r>
      <w:hyperlink r:id="rId11" w:history="1">
        <w:r w:rsidRPr="00480339">
          <w:rPr>
            <w:rStyle w:val="Hyperlink"/>
            <w:rFonts w:asciiTheme="minorHAnsi" w:hAnsiTheme="minorHAnsi" w:cstheme="minorHAnsi"/>
            <w:sz w:val="22"/>
            <w:szCs w:val="22"/>
          </w:rPr>
          <w:t>https://facultyhandbook.buffalostate.edu/disruptive-students</w:t>
        </w:r>
      </w:hyperlink>
    </w:p>
    <w:p w14:paraId="3BD7A2B4" w14:textId="1EAE1B0B" w:rsidR="00C43D0C" w:rsidRDefault="00C43D0C" w:rsidP="008D44E7">
      <w:pPr>
        <w:widowControl/>
        <w:adjustRightInd w:val="0"/>
        <w:spacing w:before="200"/>
        <w:ind w:right="112"/>
        <w:rPr>
          <w:rStyle w:val="Strong"/>
        </w:rPr>
      </w:pPr>
      <w:r>
        <w:rPr>
          <w:rStyle w:val="Strong"/>
        </w:rPr>
        <w:t xml:space="preserve">Cell Phone use During Class Policy </w:t>
      </w:r>
    </w:p>
    <w:p w14:paraId="1850379C" w14:textId="110F65E0" w:rsidR="00C43D0C" w:rsidRPr="00480339" w:rsidRDefault="00C43D0C" w:rsidP="00480339">
      <w:pPr>
        <w:rPr>
          <w:rFonts w:asciiTheme="minorHAnsi" w:hAnsiTheme="minorHAnsi" w:cstheme="minorHAnsi"/>
          <w:sz w:val="22"/>
          <w:szCs w:val="22"/>
        </w:rPr>
      </w:pPr>
      <w:r w:rsidRPr="00480339">
        <w:rPr>
          <w:rFonts w:asciiTheme="minorHAnsi" w:hAnsiTheme="minorHAnsi" w:cstheme="minorHAnsi"/>
          <w:sz w:val="22"/>
          <w:szCs w:val="22"/>
        </w:rPr>
        <w:t>Faculty can create their own policy based on their preference as some use cell phones for instructional purposes.</w:t>
      </w:r>
    </w:p>
    <w:p w14:paraId="59796833" w14:textId="24285F2A" w:rsidR="00840D8E" w:rsidRPr="003C3085" w:rsidRDefault="00840D8E" w:rsidP="008D44E7">
      <w:pPr>
        <w:widowControl/>
        <w:adjustRightInd w:val="0"/>
        <w:spacing w:before="200"/>
        <w:ind w:right="112"/>
        <w:rPr>
          <w:rStyle w:val="Strong"/>
        </w:rPr>
      </w:pPr>
      <w:r w:rsidRPr="003C3085">
        <w:rPr>
          <w:rStyle w:val="Strong"/>
        </w:rPr>
        <w:t>Academic Dishonesty Policy</w:t>
      </w:r>
    </w:p>
    <w:p w14:paraId="219F4206" w14:textId="77777777" w:rsidR="00840D8E" w:rsidRPr="002B55C9" w:rsidRDefault="00840D8E" w:rsidP="008D44E7">
      <w:pPr>
        <w:spacing w:before="200"/>
        <w:ind w:right="112"/>
        <w:rPr>
          <w:rFonts w:ascii="Calibri" w:hAnsi="Calibri" w:cs="Calibri"/>
          <w:bCs/>
          <w:color w:val="000000"/>
          <w:sz w:val="22"/>
          <w:szCs w:val="22"/>
        </w:rPr>
      </w:pPr>
      <w:r w:rsidRPr="002B55C9">
        <w:rPr>
          <w:rFonts w:ascii="Calibri" w:hAnsi="Calibri" w:cs="Calibri"/>
          <w:bCs/>
          <w:color w:val="000000"/>
          <w:sz w:val="22"/>
          <w:szCs w:val="22"/>
        </w:rPr>
        <w:t>Candidates who engage in plagiarism, cheating on examinations, submit the same work as other candidates, unauthorized collaboration, falsification and/or any other violation of academic integrity will receive an “E” grade in the course.</w:t>
      </w:r>
      <w:r>
        <w:t xml:space="preserve"> </w:t>
      </w:r>
      <w:r w:rsidRPr="002B55C9">
        <w:rPr>
          <w:rFonts w:ascii="Calibri" w:hAnsi="Calibri" w:cs="Calibri"/>
          <w:bCs/>
          <w:color w:val="000000"/>
          <w:sz w:val="22"/>
          <w:szCs w:val="22"/>
        </w:rPr>
        <w:t xml:space="preserve">Buffalo State has a campus wide license to </w:t>
      </w:r>
      <w:r w:rsidRPr="002B55C9">
        <w:rPr>
          <w:rFonts w:ascii="Calibri" w:hAnsi="Calibri" w:cs="Calibri"/>
          <w:bCs/>
          <w:i/>
          <w:color w:val="000000"/>
          <w:sz w:val="22"/>
          <w:szCs w:val="22"/>
        </w:rPr>
        <w:t>Turnitin</w:t>
      </w:r>
      <w:r w:rsidRPr="002B55C9">
        <w:rPr>
          <w:rFonts w:ascii="Calibri" w:hAnsi="Calibri" w:cs="Calibri"/>
          <w:bCs/>
          <w:color w:val="000000"/>
          <w:sz w:val="22"/>
          <w:szCs w:val="22"/>
        </w:rPr>
        <w:t xml:space="preserve"> for unlimited submissions of student papers for plagiarism detection. </w:t>
      </w:r>
    </w:p>
    <w:p w14:paraId="75B49D51" w14:textId="77777777" w:rsidR="00840D8E" w:rsidRPr="002B55C9" w:rsidRDefault="00840D8E" w:rsidP="00391701">
      <w:pPr>
        <w:spacing w:before="200"/>
        <w:ind w:right="112"/>
        <w:rPr>
          <w:rFonts w:ascii="Calibri" w:hAnsi="Calibri" w:cs="Calibri"/>
          <w:bCs/>
          <w:color w:val="000000"/>
          <w:sz w:val="22"/>
          <w:szCs w:val="22"/>
        </w:rPr>
      </w:pPr>
      <w:r w:rsidRPr="002B55C9">
        <w:rPr>
          <w:rFonts w:ascii="Calibri" w:hAnsi="Calibri" w:cs="Calibri"/>
          <w:bCs/>
          <w:color w:val="000000"/>
          <w:sz w:val="22"/>
          <w:szCs w:val="22"/>
        </w:rPr>
        <w:lastRenderedPageBreak/>
        <w:t xml:space="preserve">The </w:t>
      </w:r>
      <w:hyperlink r:id="rId12" w:history="1">
        <w:r w:rsidRPr="003A4723">
          <w:rPr>
            <w:rStyle w:val="Hyperlink"/>
            <w:rFonts w:ascii="Calibri" w:hAnsi="Calibri" w:cs="Calibri"/>
            <w:bCs/>
            <w:sz w:val="22"/>
            <w:szCs w:val="22"/>
          </w:rPr>
          <w:t>Academic Misconduct Policy</w:t>
        </w:r>
      </w:hyperlink>
      <w:r>
        <w:rPr>
          <w:rFonts w:ascii="Calibri" w:hAnsi="Calibri" w:cs="Calibri"/>
          <w:bCs/>
          <w:color w:val="000000"/>
          <w:sz w:val="22"/>
          <w:szCs w:val="22"/>
        </w:rPr>
        <w:t xml:space="preserve">: </w:t>
      </w:r>
      <w:r w:rsidRPr="00391701">
        <w:rPr>
          <w:rFonts w:ascii="Calibri" w:hAnsi="Calibri" w:cs="Calibri"/>
          <w:bCs/>
          <w:sz w:val="22"/>
          <w:szCs w:val="22"/>
        </w:rPr>
        <w:t>https://academicstandards.buffalostate.edu/misconduct</w:t>
      </w:r>
      <w:r>
        <w:rPr>
          <w:rFonts w:ascii="Calibri" w:hAnsi="Calibri" w:cs="Calibri"/>
          <w:bCs/>
          <w:sz w:val="22"/>
          <w:szCs w:val="22"/>
        </w:rPr>
        <w:t xml:space="preserve"> and </w:t>
      </w:r>
      <w:hyperlink r:id="rId13" w:history="1">
        <w:r w:rsidRPr="00BD3420">
          <w:rPr>
            <w:rStyle w:val="Hyperlink"/>
            <w:rFonts w:ascii="Calibri" w:hAnsi="Calibri" w:cs="Calibri"/>
            <w:bCs/>
            <w:sz w:val="22"/>
            <w:szCs w:val="22"/>
          </w:rPr>
          <w:t>procedures for academic misconduct</w:t>
        </w:r>
      </w:hyperlink>
      <w:r w:rsidRPr="002B55C9">
        <w:rPr>
          <w:rFonts w:ascii="Calibri" w:hAnsi="Calibri" w:cs="Calibri"/>
          <w:bCs/>
          <w:color w:val="000000"/>
          <w:sz w:val="22"/>
          <w:szCs w:val="22"/>
        </w:rPr>
        <w:t xml:space="preserve"> are online at: </w:t>
      </w:r>
      <w:r w:rsidRPr="00391701">
        <w:rPr>
          <w:rFonts w:ascii="Calibri" w:hAnsi="Calibri" w:cs="Calibri"/>
          <w:bCs/>
          <w:sz w:val="22"/>
          <w:szCs w:val="22"/>
        </w:rPr>
        <w:t>http://bscintra.buffalostate.edu/dops/policysect8/080400.pdf</w:t>
      </w:r>
      <w:r w:rsidRPr="002B55C9">
        <w:rPr>
          <w:rFonts w:ascii="Calibri" w:hAnsi="Calibri" w:cs="Calibri"/>
          <w:bCs/>
          <w:color w:val="000000"/>
          <w:sz w:val="22"/>
          <w:szCs w:val="22"/>
        </w:rPr>
        <w:t>.</w:t>
      </w:r>
      <w:r>
        <w:rPr>
          <w:rFonts w:ascii="Calibri" w:hAnsi="Calibri" w:cs="Calibri"/>
          <w:bCs/>
          <w:color w:val="000000"/>
          <w:sz w:val="22"/>
          <w:szCs w:val="22"/>
        </w:rPr>
        <w:t xml:space="preserve"> </w:t>
      </w:r>
      <w:r w:rsidRPr="002B55C9">
        <w:rPr>
          <w:rFonts w:ascii="Calibri" w:hAnsi="Calibri" w:cs="Calibri"/>
          <w:bCs/>
          <w:color w:val="000000"/>
          <w:sz w:val="22"/>
          <w:szCs w:val="22"/>
        </w:rPr>
        <w:t xml:space="preserve"> </w:t>
      </w:r>
      <w:hyperlink r:id="rId14" w:history="1">
        <w:r w:rsidRPr="00BD3420">
          <w:rPr>
            <w:rStyle w:val="Hyperlink"/>
            <w:rFonts w:ascii="Calibri" w:hAnsi="Calibri" w:cs="Calibri"/>
            <w:bCs/>
            <w:sz w:val="22"/>
            <w:szCs w:val="22"/>
          </w:rPr>
          <w:t>An official explanation of what constitutes plagiarism and student resources</w:t>
        </w:r>
      </w:hyperlink>
      <w:r w:rsidRPr="002B55C9">
        <w:rPr>
          <w:rFonts w:ascii="Calibri" w:hAnsi="Calibri" w:cs="Calibri"/>
          <w:bCs/>
          <w:color w:val="000000"/>
          <w:sz w:val="22"/>
          <w:szCs w:val="22"/>
        </w:rPr>
        <w:t xml:space="preserve"> may be found at: </w:t>
      </w:r>
      <w:r w:rsidRPr="00391701">
        <w:rPr>
          <w:rFonts w:ascii="Calibri" w:hAnsi="Calibri" w:cs="Calibri"/>
          <w:bCs/>
          <w:sz w:val="22"/>
          <w:szCs w:val="22"/>
        </w:rPr>
        <w:t>https://library.buffalostate.edu/c.php?g=773088&amp;p=5546117</w:t>
      </w:r>
      <w:r w:rsidRPr="002B55C9">
        <w:rPr>
          <w:rFonts w:ascii="Calibri" w:hAnsi="Calibri" w:cs="Calibri"/>
          <w:bCs/>
          <w:color w:val="000000"/>
          <w:sz w:val="22"/>
          <w:szCs w:val="22"/>
        </w:rPr>
        <w:t xml:space="preserve">. </w:t>
      </w:r>
    </w:p>
    <w:p w14:paraId="2D043506" w14:textId="77777777" w:rsidR="00840D8E" w:rsidRDefault="00840D8E" w:rsidP="00293840">
      <w:pPr>
        <w:rPr>
          <w:rStyle w:val="Strong"/>
        </w:rPr>
      </w:pPr>
    </w:p>
    <w:p w14:paraId="1572DFC1" w14:textId="77777777" w:rsidR="00840D8E" w:rsidRPr="003C3085" w:rsidRDefault="00840D8E" w:rsidP="00293840">
      <w:pPr>
        <w:rPr>
          <w:rStyle w:val="Strong"/>
        </w:rPr>
      </w:pPr>
      <w:r w:rsidRPr="003C3085">
        <w:rPr>
          <w:rStyle w:val="Strong"/>
        </w:rPr>
        <w:t>Students with Disabilities</w:t>
      </w:r>
    </w:p>
    <w:p w14:paraId="72FEA7E8" w14:textId="77777777" w:rsidR="00840D8E" w:rsidRPr="002B55C9" w:rsidRDefault="00840D8E" w:rsidP="002B55C9">
      <w:pPr>
        <w:spacing w:before="200"/>
        <w:rPr>
          <w:rFonts w:ascii="Calibri" w:hAnsi="Calibri" w:cs="Calibri"/>
          <w:bCs/>
          <w:color w:val="000000"/>
          <w:sz w:val="22"/>
          <w:szCs w:val="22"/>
        </w:rPr>
      </w:pPr>
      <w:r w:rsidRPr="002B55C9">
        <w:rPr>
          <w:rFonts w:ascii="Calibri" w:hAnsi="Calibri" w:cs="Calibri"/>
          <w:bCs/>
          <w:color w:val="000000"/>
          <w:sz w:val="22"/>
          <w:szCs w:val="22"/>
        </w:rPr>
        <w:t xml:space="preserve">Any student who requires accommodations to complete the requirements and expectations of this course because of a disability is invited to make his or her needs known to the instructor and to the director of the </w:t>
      </w:r>
      <w:r>
        <w:rPr>
          <w:rFonts w:ascii="Calibri" w:hAnsi="Calibri" w:cs="Calibri"/>
          <w:bCs/>
          <w:color w:val="000000"/>
          <w:sz w:val="22"/>
          <w:szCs w:val="22"/>
        </w:rPr>
        <w:t>Student Accessibility</w:t>
      </w:r>
      <w:r w:rsidRPr="002B55C9">
        <w:rPr>
          <w:rFonts w:ascii="Calibri" w:hAnsi="Calibri" w:cs="Calibri"/>
          <w:bCs/>
          <w:color w:val="000000"/>
          <w:sz w:val="22"/>
          <w:szCs w:val="22"/>
        </w:rPr>
        <w:t xml:space="preserve"> Office, </w:t>
      </w:r>
      <w:r>
        <w:rPr>
          <w:rFonts w:ascii="Calibri" w:hAnsi="Calibri" w:cs="Calibri"/>
          <w:bCs/>
          <w:color w:val="000000"/>
          <w:sz w:val="22"/>
          <w:szCs w:val="22"/>
        </w:rPr>
        <w:t>Twin Rise Center 120</w:t>
      </w:r>
      <w:r w:rsidRPr="002B55C9">
        <w:rPr>
          <w:rFonts w:ascii="Calibri" w:hAnsi="Calibri" w:cs="Calibri"/>
          <w:bCs/>
          <w:color w:val="000000"/>
          <w:sz w:val="22"/>
          <w:szCs w:val="22"/>
        </w:rPr>
        <w:t>, 878-</w:t>
      </w:r>
      <w:proofErr w:type="gramStart"/>
      <w:r w:rsidRPr="002B55C9">
        <w:rPr>
          <w:rFonts w:ascii="Calibri" w:hAnsi="Calibri" w:cs="Calibri"/>
          <w:bCs/>
          <w:color w:val="000000"/>
          <w:sz w:val="22"/>
          <w:szCs w:val="22"/>
        </w:rPr>
        <w:t>4500.‖</w:t>
      </w:r>
      <w:proofErr w:type="gramEnd"/>
    </w:p>
    <w:p w14:paraId="2E7C6359" w14:textId="77777777" w:rsidR="00840D8E" w:rsidRPr="002B55C9" w:rsidRDefault="00840D8E" w:rsidP="002B55C9">
      <w:pPr>
        <w:spacing w:before="200"/>
        <w:rPr>
          <w:rFonts w:ascii="Calibri" w:hAnsi="Calibri" w:cs="Calibri"/>
          <w:bCs/>
          <w:color w:val="000000"/>
          <w:sz w:val="22"/>
          <w:szCs w:val="22"/>
        </w:rPr>
      </w:pPr>
      <w:r>
        <w:rPr>
          <w:rFonts w:ascii="Calibri" w:hAnsi="Calibri" w:cs="Calibri"/>
          <w:bCs/>
          <w:color w:val="000000"/>
          <w:sz w:val="22"/>
          <w:szCs w:val="22"/>
        </w:rPr>
        <w:t>(</w:t>
      </w:r>
      <w:hyperlink r:id="rId15" w:history="1">
        <w:r w:rsidRPr="00A05AD6">
          <w:rPr>
            <w:rStyle w:val="Hyperlink"/>
            <w:rFonts w:ascii="Calibri" w:hAnsi="Calibri" w:cs="Calibri"/>
            <w:bCs/>
            <w:sz w:val="22"/>
            <w:szCs w:val="22"/>
          </w:rPr>
          <w:t>S</w:t>
        </w:r>
        <w:r w:rsidRPr="00A05AD6">
          <w:rPr>
            <w:rStyle w:val="Hyperlink"/>
            <w:bCs/>
          </w:rPr>
          <w:t xml:space="preserve">tudent Accessibility </w:t>
        </w:r>
        <w:r w:rsidRPr="00A05AD6">
          <w:rPr>
            <w:rStyle w:val="Hyperlink"/>
            <w:rFonts w:ascii="Calibri" w:hAnsi="Calibri" w:cs="Calibri"/>
            <w:bCs/>
            <w:sz w:val="22"/>
            <w:szCs w:val="22"/>
          </w:rPr>
          <w:t>Services</w:t>
        </w:r>
      </w:hyperlink>
      <w:r>
        <w:rPr>
          <w:rFonts w:ascii="Calibri" w:hAnsi="Calibri" w:cs="Calibri"/>
          <w:bCs/>
          <w:color w:val="000000"/>
          <w:sz w:val="22"/>
          <w:szCs w:val="22"/>
        </w:rPr>
        <w:t>:</w:t>
      </w:r>
      <w:r w:rsidRPr="002B55C9">
        <w:rPr>
          <w:rFonts w:ascii="Calibri" w:hAnsi="Calibri" w:cs="Calibri"/>
          <w:bCs/>
          <w:color w:val="000000"/>
          <w:sz w:val="22"/>
          <w:szCs w:val="22"/>
        </w:rPr>
        <w:t xml:space="preserve"> </w:t>
      </w:r>
      <w:r w:rsidRPr="00501CFA">
        <w:rPr>
          <w:rFonts w:ascii="Calibri" w:hAnsi="Calibri" w:cs="Calibri"/>
          <w:bCs/>
          <w:sz w:val="22"/>
          <w:szCs w:val="22"/>
        </w:rPr>
        <w:t>http://sas.buffalostate.edu/</w:t>
      </w:r>
      <w:r w:rsidRPr="002B55C9">
        <w:rPr>
          <w:rFonts w:ascii="Calibri" w:hAnsi="Calibri" w:cs="Calibri"/>
          <w:bCs/>
          <w:color w:val="000000"/>
          <w:sz w:val="22"/>
          <w:szCs w:val="22"/>
        </w:rPr>
        <w:t>)</w:t>
      </w:r>
    </w:p>
    <w:p w14:paraId="74FC0EBE" w14:textId="77777777" w:rsidR="00840D8E" w:rsidRDefault="00840D8E" w:rsidP="00CE2F0E">
      <w:pPr>
        <w:rPr>
          <w:rStyle w:val="Strong"/>
        </w:rPr>
      </w:pPr>
    </w:p>
    <w:p w14:paraId="04CE7ED2" w14:textId="77777777" w:rsidR="00840D8E" w:rsidRPr="003C3085" w:rsidRDefault="00840D8E" w:rsidP="00CE2F0E">
      <w:pPr>
        <w:rPr>
          <w:rStyle w:val="Strong"/>
        </w:rPr>
      </w:pPr>
      <w:r>
        <w:rPr>
          <w:rStyle w:val="Strong"/>
        </w:rPr>
        <w:t>Tutoring Services</w:t>
      </w:r>
    </w:p>
    <w:p w14:paraId="00E3F212" w14:textId="2EE8BBB9" w:rsidR="00840D8E" w:rsidRDefault="00840D8E" w:rsidP="00442FF9">
      <w:pPr>
        <w:spacing w:before="200"/>
        <w:rPr>
          <w:rFonts w:ascii="Calibri" w:hAnsi="Calibri" w:cs="Calibri"/>
          <w:bCs/>
          <w:color w:val="000000"/>
          <w:sz w:val="22"/>
          <w:szCs w:val="22"/>
        </w:rPr>
      </w:pPr>
      <w:r>
        <w:rPr>
          <w:rFonts w:ascii="Calibri" w:hAnsi="Calibri" w:cs="Calibri"/>
          <w:bCs/>
          <w:color w:val="000000"/>
          <w:sz w:val="22"/>
          <w:szCs w:val="22"/>
        </w:rPr>
        <w:t xml:space="preserve">Buffalo State offers a wide array of free tutoring services.  Check out the Academic Commons website for details: </w:t>
      </w:r>
      <w:hyperlink r:id="rId16" w:history="1">
        <w:r>
          <w:rPr>
            <w:rStyle w:val="Hyperlink"/>
          </w:rPr>
          <w:t>http://academiccommons.buffalostate.edu/tutoring</w:t>
        </w:r>
      </w:hyperlink>
      <w:r>
        <w:rPr>
          <w:color w:val="1F497D"/>
        </w:rPr>
        <w:t xml:space="preserve">. </w:t>
      </w:r>
    </w:p>
    <w:p w14:paraId="382228AC" w14:textId="276B3A6F" w:rsidR="00AC4D6C" w:rsidRPr="002B55C9" w:rsidRDefault="00AC4D6C" w:rsidP="00442FF9">
      <w:pPr>
        <w:spacing w:before="200"/>
        <w:rPr>
          <w:rFonts w:ascii="Calibri" w:hAnsi="Calibri" w:cs="Calibri"/>
          <w:bCs/>
          <w:color w:val="000000"/>
          <w:sz w:val="22"/>
          <w:szCs w:val="22"/>
        </w:rPr>
      </w:pPr>
    </w:p>
    <w:sectPr w:rsidR="00AC4D6C" w:rsidRPr="002B55C9" w:rsidSect="00D733B0">
      <w:headerReference w:type="default" r:id="rId17"/>
      <w:footerReference w:type="even" r:id="rId18"/>
      <w:footerReference w:type="default" r:id="rId19"/>
      <w:pgSz w:w="12240" w:h="15840"/>
      <w:pgMar w:top="1152" w:right="1152" w:bottom="994" w:left="1152"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58E53" w14:textId="77777777" w:rsidR="002127EB" w:rsidRDefault="002127EB">
      <w:r>
        <w:separator/>
      </w:r>
    </w:p>
  </w:endnote>
  <w:endnote w:type="continuationSeparator" w:id="0">
    <w:p w14:paraId="6445D17E" w14:textId="77777777" w:rsidR="002127EB" w:rsidRDefault="0021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75BCD" w14:textId="77777777" w:rsidR="001226DB" w:rsidRDefault="001226DB" w:rsidP="001C24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998FEF" w14:textId="77777777" w:rsidR="001226DB" w:rsidRDefault="00122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C4E0E" w14:textId="77777777" w:rsidR="001226DB" w:rsidRDefault="001226DB" w:rsidP="001C24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34FD">
      <w:rPr>
        <w:rStyle w:val="PageNumber"/>
        <w:noProof/>
      </w:rPr>
      <w:t>2</w:t>
    </w:r>
    <w:r>
      <w:rPr>
        <w:rStyle w:val="PageNumber"/>
      </w:rPr>
      <w:fldChar w:fldCharType="end"/>
    </w:r>
  </w:p>
  <w:p w14:paraId="20FB4A20" w14:textId="77777777" w:rsidR="001226DB" w:rsidRDefault="00122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8755A" w14:textId="77777777" w:rsidR="002127EB" w:rsidRDefault="002127EB">
      <w:r>
        <w:separator/>
      </w:r>
    </w:p>
  </w:footnote>
  <w:footnote w:type="continuationSeparator" w:id="0">
    <w:p w14:paraId="6AD3E44A" w14:textId="77777777" w:rsidR="002127EB" w:rsidRDefault="00212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82DED" w14:textId="77777777" w:rsidR="001226DB" w:rsidRPr="002B55C9" w:rsidRDefault="001226DB" w:rsidP="0001768D">
    <w:pPr>
      <w:pStyle w:val="Header"/>
      <w:tabs>
        <w:tab w:val="clear" w:pos="4320"/>
        <w:tab w:val="clear" w:pos="8640"/>
        <w:tab w:val="center" w:pos="4920"/>
        <w:tab w:val="right" w:pos="9900"/>
      </w:tabs>
      <w:jc w:val="right"/>
      <w:rPr>
        <w:rStyle w:val="PageNumber"/>
        <w:rFonts w:ascii="Calibri" w:hAnsi="Calibri" w:cs="Calibri"/>
        <w:sz w:val="20"/>
        <w:szCs w:val="20"/>
      </w:rPr>
    </w:pPr>
    <w:r>
      <w:rPr>
        <w:sz w:val="20"/>
        <w:szCs w:val="20"/>
      </w:rPr>
      <w:tab/>
    </w:r>
    <w:r w:rsidRPr="002B55C9">
      <w:rPr>
        <w:rFonts w:ascii="Calibri" w:hAnsi="Calibri" w:cs="Calibri"/>
        <w:sz w:val="20"/>
        <w:szCs w:val="20"/>
      </w:rPr>
      <w:t>Page #</w:t>
    </w:r>
    <w:r w:rsidRPr="002B55C9">
      <w:rPr>
        <w:rStyle w:val="PageNumber"/>
        <w:rFonts w:ascii="Calibri" w:hAnsi="Calibri" w:cs="Calibri"/>
        <w:sz w:val="20"/>
        <w:szCs w:val="20"/>
      </w:rPr>
      <w:fldChar w:fldCharType="begin"/>
    </w:r>
    <w:r w:rsidRPr="002B55C9">
      <w:rPr>
        <w:rStyle w:val="PageNumber"/>
        <w:rFonts w:ascii="Calibri" w:hAnsi="Calibri" w:cs="Calibri"/>
        <w:sz w:val="20"/>
        <w:szCs w:val="20"/>
      </w:rPr>
      <w:instrText xml:space="preserve"> PAGE </w:instrText>
    </w:r>
    <w:r w:rsidRPr="002B55C9">
      <w:rPr>
        <w:rStyle w:val="PageNumber"/>
        <w:rFonts w:ascii="Calibri" w:hAnsi="Calibri" w:cs="Calibri"/>
        <w:sz w:val="20"/>
        <w:szCs w:val="20"/>
      </w:rPr>
      <w:fldChar w:fldCharType="separate"/>
    </w:r>
    <w:r w:rsidR="005734FD">
      <w:rPr>
        <w:rStyle w:val="PageNumber"/>
        <w:rFonts w:ascii="Calibri" w:hAnsi="Calibri" w:cs="Calibri"/>
        <w:noProof/>
        <w:sz w:val="20"/>
        <w:szCs w:val="20"/>
      </w:rPr>
      <w:t>2</w:t>
    </w:r>
    <w:r w:rsidRPr="002B55C9">
      <w:rPr>
        <w:rStyle w:val="PageNumber"/>
        <w:rFonts w:ascii="Calibri" w:hAnsi="Calibri" w:cs="Calibri"/>
        <w:sz w:val="20"/>
        <w:szCs w:val="20"/>
      </w:rPr>
      <w:fldChar w:fldCharType="end"/>
    </w:r>
  </w:p>
  <w:p w14:paraId="0E26BD75" w14:textId="77777777" w:rsidR="001226DB" w:rsidRPr="00A52699" w:rsidRDefault="001226DB" w:rsidP="00A52699">
    <w:pPr>
      <w:pStyle w:val="Header"/>
      <w:tabs>
        <w:tab w:val="clear" w:pos="8640"/>
        <w:tab w:val="right" w:pos="99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3B83"/>
    <w:multiLevelType w:val="singleLevel"/>
    <w:tmpl w:val="14D755FA"/>
    <w:lvl w:ilvl="0">
      <w:start w:val="1"/>
      <w:numFmt w:val="bullet"/>
      <w:lvlText w:val=""/>
      <w:lvlJc w:val="left"/>
      <w:pPr>
        <w:tabs>
          <w:tab w:val="num" w:pos="1512"/>
        </w:tabs>
        <w:ind w:left="1512" w:hanging="360"/>
      </w:pPr>
      <w:rPr>
        <w:rFonts w:ascii="Symbol" w:eastAsia="Times New Roman" w:hAnsi="Symbol" w:hint="default"/>
      </w:rPr>
    </w:lvl>
  </w:abstractNum>
  <w:abstractNum w:abstractNumId="1" w15:restartNumberingAfterBreak="0">
    <w:nsid w:val="03B26C50"/>
    <w:multiLevelType w:val="multilevel"/>
    <w:tmpl w:val="3214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92A3B"/>
    <w:multiLevelType w:val="singleLevel"/>
    <w:tmpl w:val="4740D4AB"/>
    <w:lvl w:ilvl="0">
      <w:start w:val="1"/>
      <w:numFmt w:val="bullet"/>
      <w:lvlText w:val=""/>
      <w:lvlJc w:val="left"/>
      <w:pPr>
        <w:tabs>
          <w:tab w:val="num" w:pos="756"/>
        </w:tabs>
        <w:ind w:left="756" w:hanging="360"/>
      </w:pPr>
      <w:rPr>
        <w:rFonts w:ascii="Symbol" w:eastAsia="Times New Roman" w:hAnsi="Symbol" w:hint="default"/>
      </w:rPr>
    </w:lvl>
  </w:abstractNum>
  <w:abstractNum w:abstractNumId="3" w15:restartNumberingAfterBreak="0">
    <w:nsid w:val="04C24071"/>
    <w:multiLevelType w:val="hybridMultilevel"/>
    <w:tmpl w:val="C19858D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6B533C"/>
    <w:multiLevelType w:val="hybridMultilevel"/>
    <w:tmpl w:val="BC1E3C8A"/>
    <w:lvl w:ilvl="0" w:tplc="1C788BA8">
      <w:start w:val="1"/>
      <w:numFmt w:val="upperRoman"/>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15:restartNumberingAfterBreak="0">
    <w:nsid w:val="07EA3CDB"/>
    <w:multiLevelType w:val="hybridMultilevel"/>
    <w:tmpl w:val="DAC09652"/>
    <w:lvl w:ilvl="0" w:tplc="70F6EF5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E9D4A62"/>
    <w:multiLevelType w:val="hybridMultilevel"/>
    <w:tmpl w:val="4CAE0EE8"/>
    <w:lvl w:ilvl="0" w:tplc="0409000F">
      <w:start w:val="1"/>
      <w:numFmt w:val="decimal"/>
      <w:lvlText w:val="%1."/>
      <w:lvlJc w:val="left"/>
      <w:pPr>
        <w:tabs>
          <w:tab w:val="num" w:pos="720"/>
        </w:tabs>
        <w:ind w:left="720" w:hanging="360"/>
      </w:pPr>
      <w:rPr>
        <w:rFonts w:cs="Times New Roman"/>
      </w:rPr>
    </w:lvl>
    <w:lvl w:ilvl="1" w:tplc="3C2E07B0">
      <w:start w:val="7"/>
      <w:numFmt w:val="decimal"/>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0F2E11EA"/>
    <w:multiLevelType w:val="hybridMultilevel"/>
    <w:tmpl w:val="DB0CD4EC"/>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102C0AAA"/>
    <w:multiLevelType w:val="hybridMultilevel"/>
    <w:tmpl w:val="BCD2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6AEC49"/>
    <w:multiLevelType w:val="singleLevel"/>
    <w:tmpl w:val="01CB3C87"/>
    <w:lvl w:ilvl="0">
      <w:start w:val="1"/>
      <w:numFmt w:val="bullet"/>
      <w:lvlText w:val=""/>
      <w:lvlJc w:val="left"/>
      <w:pPr>
        <w:tabs>
          <w:tab w:val="num" w:pos="1512"/>
        </w:tabs>
        <w:ind w:left="1512" w:hanging="360"/>
      </w:pPr>
      <w:rPr>
        <w:rFonts w:ascii="Symbol" w:eastAsia="Times New Roman" w:hAnsi="Symbol" w:hint="default"/>
      </w:rPr>
    </w:lvl>
  </w:abstractNum>
  <w:abstractNum w:abstractNumId="10" w15:restartNumberingAfterBreak="0">
    <w:nsid w:val="128B211D"/>
    <w:multiLevelType w:val="multilevel"/>
    <w:tmpl w:val="3246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66620B"/>
    <w:multiLevelType w:val="multilevel"/>
    <w:tmpl w:val="7944858C"/>
    <w:lvl w:ilvl="0">
      <w:start w:val="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15312D40"/>
    <w:multiLevelType w:val="hybridMultilevel"/>
    <w:tmpl w:val="BD4A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BB3520"/>
    <w:multiLevelType w:val="hybridMultilevel"/>
    <w:tmpl w:val="8690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432933"/>
    <w:multiLevelType w:val="hybridMultilevel"/>
    <w:tmpl w:val="A156C8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55BB07"/>
    <w:multiLevelType w:val="singleLevel"/>
    <w:tmpl w:val="44237F9B"/>
    <w:lvl w:ilvl="0">
      <w:start w:val="1"/>
      <w:numFmt w:val="bullet"/>
      <w:lvlText w:val=""/>
      <w:lvlJc w:val="left"/>
      <w:pPr>
        <w:tabs>
          <w:tab w:val="num" w:pos="756"/>
        </w:tabs>
        <w:ind w:left="756" w:hanging="360"/>
      </w:pPr>
      <w:rPr>
        <w:rFonts w:ascii="Symbol" w:eastAsia="Times New Roman" w:hAnsi="Symbol" w:hint="default"/>
      </w:rPr>
    </w:lvl>
  </w:abstractNum>
  <w:abstractNum w:abstractNumId="16" w15:restartNumberingAfterBreak="0">
    <w:nsid w:val="1C687589"/>
    <w:multiLevelType w:val="hybridMultilevel"/>
    <w:tmpl w:val="CACECA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41B3F"/>
    <w:multiLevelType w:val="hybridMultilevel"/>
    <w:tmpl w:val="03DA1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4D2F27"/>
    <w:multiLevelType w:val="hybridMultilevel"/>
    <w:tmpl w:val="62863FEA"/>
    <w:lvl w:ilvl="0" w:tplc="72A20D02">
      <w:start w:val="1"/>
      <w:numFmt w:val="bullet"/>
      <w:lvlText w:val="»"/>
      <w:lvlJc w:val="left"/>
      <w:pPr>
        <w:tabs>
          <w:tab w:val="num" w:pos="720"/>
        </w:tabs>
        <w:ind w:left="720" w:hanging="360"/>
      </w:pPr>
      <w:rPr>
        <w:rFonts w:ascii="Times New Roman" w:hAnsi="Times New Roman" w:hint="default"/>
      </w:rPr>
    </w:lvl>
    <w:lvl w:ilvl="1" w:tplc="4C7EFA0C" w:tentative="1">
      <w:start w:val="1"/>
      <w:numFmt w:val="bullet"/>
      <w:lvlText w:val="»"/>
      <w:lvlJc w:val="left"/>
      <w:pPr>
        <w:tabs>
          <w:tab w:val="num" w:pos="1440"/>
        </w:tabs>
        <w:ind w:left="1440" w:hanging="360"/>
      </w:pPr>
      <w:rPr>
        <w:rFonts w:ascii="Times New Roman" w:hAnsi="Times New Roman" w:hint="default"/>
      </w:rPr>
    </w:lvl>
    <w:lvl w:ilvl="2" w:tplc="29B68BCE" w:tentative="1">
      <w:start w:val="1"/>
      <w:numFmt w:val="bullet"/>
      <w:lvlText w:val="»"/>
      <w:lvlJc w:val="left"/>
      <w:pPr>
        <w:tabs>
          <w:tab w:val="num" w:pos="2160"/>
        </w:tabs>
        <w:ind w:left="2160" w:hanging="360"/>
      </w:pPr>
      <w:rPr>
        <w:rFonts w:ascii="Times New Roman" w:hAnsi="Times New Roman" w:hint="default"/>
      </w:rPr>
    </w:lvl>
    <w:lvl w:ilvl="3" w:tplc="DE445C9C" w:tentative="1">
      <w:start w:val="1"/>
      <w:numFmt w:val="bullet"/>
      <w:lvlText w:val="»"/>
      <w:lvlJc w:val="left"/>
      <w:pPr>
        <w:tabs>
          <w:tab w:val="num" w:pos="2880"/>
        </w:tabs>
        <w:ind w:left="2880" w:hanging="360"/>
      </w:pPr>
      <w:rPr>
        <w:rFonts w:ascii="Times New Roman" w:hAnsi="Times New Roman" w:hint="default"/>
      </w:rPr>
    </w:lvl>
    <w:lvl w:ilvl="4" w:tplc="41EC4F8E">
      <w:start w:val="244"/>
      <w:numFmt w:val="bullet"/>
      <w:lvlText w:val="»"/>
      <w:lvlJc w:val="left"/>
      <w:pPr>
        <w:tabs>
          <w:tab w:val="num" w:pos="3600"/>
        </w:tabs>
        <w:ind w:left="3600" w:hanging="360"/>
      </w:pPr>
      <w:rPr>
        <w:rFonts w:ascii="Times New Roman" w:hAnsi="Times New Roman" w:hint="default"/>
      </w:rPr>
    </w:lvl>
    <w:lvl w:ilvl="5" w:tplc="53566DF8" w:tentative="1">
      <w:start w:val="1"/>
      <w:numFmt w:val="bullet"/>
      <w:lvlText w:val="»"/>
      <w:lvlJc w:val="left"/>
      <w:pPr>
        <w:tabs>
          <w:tab w:val="num" w:pos="4320"/>
        </w:tabs>
        <w:ind w:left="4320" w:hanging="360"/>
      </w:pPr>
      <w:rPr>
        <w:rFonts w:ascii="Times New Roman" w:hAnsi="Times New Roman" w:hint="default"/>
      </w:rPr>
    </w:lvl>
    <w:lvl w:ilvl="6" w:tplc="5CB61CE2" w:tentative="1">
      <w:start w:val="1"/>
      <w:numFmt w:val="bullet"/>
      <w:lvlText w:val="»"/>
      <w:lvlJc w:val="left"/>
      <w:pPr>
        <w:tabs>
          <w:tab w:val="num" w:pos="5040"/>
        </w:tabs>
        <w:ind w:left="5040" w:hanging="360"/>
      </w:pPr>
      <w:rPr>
        <w:rFonts w:ascii="Times New Roman" w:hAnsi="Times New Roman" w:hint="default"/>
      </w:rPr>
    </w:lvl>
    <w:lvl w:ilvl="7" w:tplc="8910A70E" w:tentative="1">
      <w:start w:val="1"/>
      <w:numFmt w:val="bullet"/>
      <w:lvlText w:val="»"/>
      <w:lvlJc w:val="left"/>
      <w:pPr>
        <w:tabs>
          <w:tab w:val="num" w:pos="5760"/>
        </w:tabs>
        <w:ind w:left="5760" w:hanging="360"/>
      </w:pPr>
      <w:rPr>
        <w:rFonts w:ascii="Times New Roman" w:hAnsi="Times New Roman" w:hint="default"/>
      </w:rPr>
    </w:lvl>
    <w:lvl w:ilvl="8" w:tplc="65CA6C4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30C2947"/>
    <w:multiLevelType w:val="hybridMultilevel"/>
    <w:tmpl w:val="97C6FDA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540EA7"/>
    <w:multiLevelType w:val="hybridMultilevel"/>
    <w:tmpl w:val="C212D2A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286E3A61"/>
    <w:multiLevelType w:val="hybridMultilevel"/>
    <w:tmpl w:val="7EFCE82A"/>
    <w:lvl w:ilvl="0" w:tplc="ACFCD13C">
      <w:start w:val="5"/>
      <w:numFmt w:val="bullet"/>
      <w:lvlText w:val="-"/>
      <w:lvlJc w:val="left"/>
      <w:pPr>
        <w:ind w:left="360" w:hanging="360"/>
      </w:pPr>
      <w:rPr>
        <w:rFonts w:ascii="Times" w:eastAsia="Times"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3F3DCF"/>
    <w:multiLevelType w:val="singleLevel"/>
    <w:tmpl w:val="31A6A7AD"/>
    <w:lvl w:ilvl="0">
      <w:start w:val="1"/>
      <w:numFmt w:val="bullet"/>
      <w:lvlText w:val=""/>
      <w:lvlJc w:val="left"/>
      <w:pPr>
        <w:tabs>
          <w:tab w:val="num" w:pos="1512"/>
        </w:tabs>
        <w:ind w:left="1512" w:hanging="360"/>
      </w:pPr>
      <w:rPr>
        <w:rFonts w:ascii="Symbol" w:eastAsia="Times New Roman" w:hAnsi="Symbol" w:hint="default"/>
      </w:rPr>
    </w:lvl>
  </w:abstractNum>
  <w:abstractNum w:abstractNumId="23" w15:restartNumberingAfterBreak="0">
    <w:nsid w:val="2D2A6693"/>
    <w:multiLevelType w:val="hybridMultilevel"/>
    <w:tmpl w:val="688C5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3525D4"/>
    <w:multiLevelType w:val="hybridMultilevel"/>
    <w:tmpl w:val="66AAF39A"/>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3E3B10EA"/>
    <w:multiLevelType w:val="hybridMultilevel"/>
    <w:tmpl w:val="17381F32"/>
    <w:lvl w:ilvl="0" w:tplc="0409000F">
      <w:start w:val="1"/>
      <w:numFmt w:val="decimal"/>
      <w:lvlText w:val="%1."/>
      <w:lvlJc w:val="left"/>
      <w:pPr>
        <w:tabs>
          <w:tab w:val="num" w:pos="720"/>
        </w:tabs>
        <w:ind w:left="720" w:hanging="360"/>
      </w:pPr>
      <w:rPr>
        <w:rFonts w:cs="Times New Roman"/>
      </w:rPr>
    </w:lvl>
    <w:lvl w:ilvl="1" w:tplc="20F8531A">
      <w:start w:val="1"/>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3FD2166D"/>
    <w:multiLevelType w:val="multilevel"/>
    <w:tmpl w:val="20F6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753A76"/>
    <w:multiLevelType w:val="hybridMultilevel"/>
    <w:tmpl w:val="0B8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6A110E"/>
    <w:multiLevelType w:val="hybridMultilevel"/>
    <w:tmpl w:val="F98065AC"/>
    <w:lvl w:ilvl="0" w:tplc="1C788BA8">
      <w:start w:val="1"/>
      <w:numFmt w:val="upperRoman"/>
      <w:lvlText w:val="%1."/>
      <w:lvlJc w:val="left"/>
      <w:pPr>
        <w:tabs>
          <w:tab w:val="num" w:pos="1080"/>
        </w:tabs>
        <w:ind w:left="1080" w:hanging="720"/>
      </w:pPr>
      <w:rPr>
        <w:rFonts w:cs="Times New Roman" w:hint="default"/>
      </w:rPr>
    </w:lvl>
    <w:lvl w:ilvl="1" w:tplc="D7CC3CD4">
      <w:start w:val="1"/>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47B7011C"/>
    <w:multiLevelType w:val="hybridMultilevel"/>
    <w:tmpl w:val="7FECF552"/>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0" w15:restartNumberingAfterBreak="0">
    <w:nsid w:val="4E9A3CF1"/>
    <w:multiLevelType w:val="hybridMultilevel"/>
    <w:tmpl w:val="5008D336"/>
    <w:lvl w:ilvl="0" w:tplc="2FA42CA6">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568613DE"/>
    <w:multiLevelType w:val="hybridMultilevel"/>
    <w:tmpl w:val="036C935C"/>
    <w:lvl w:ilvl="0" w:tplc="70F6EF54">
      <w:start w:val="1"/>
      <w:numFmt w:val="bullet"/>
      <w:lvlText w:val=""/>
      <w:lvlJc w:val="left"/>
      <w:pPr>
        <w:tabs>
          <w:tab w:val="num" w:pos="1677"/>
        </w:tabs>
        <w:ind w:left="1677" w:hanging="360"/>
      </w:pPr>
      <w:rPr>
        <w:rFonts w:ascii="Symbol" w:hAnsi="Symbol" w:hint="default"/>
        <w:color w:val="auto"/>
      </w:rPr>
    </w:lvl>
    <w:lvl w:ilvl="1" w:tplc="04090003" w:tentative="1">
      <w:start w:val="1"/>
      <w:numFmt w:val="bullet"/>
      <w:lvlText w:val="o"/>
      <w:lvlJc w:val="left"/>
      <w:pPr>
        <w:tabs>
          <w:tab w:val="num" w:pos="2037"/>
        </w:tabs>
        <w:ind w:left="2037" w:hanging="360"/>
      </w:pPr>
      <w:rPr>
        <w:rFonts w:ascii="Courier New" w:hAnsi="Courier New" w:hint="default"/>
      </w:rPr>
    </w:lvl>
    <w:lvl w:ilvl="2" w:tplc="04090005" w:tentative="1">
      <w:start w:val="1"/>
      <w:numFmt w:val="bullet"/>
      <w:lvlText w:val=""/>
      <w:lvlJc w:val="left"/>
      <w:pPr>
        <w:tabs>
          <w:tab w:val="num" w:pos="2757"/>
        </w:tabs>
        <w:ind w:left="2757" w:hanging="360"/>
      </w:pPr>
      <w:rPr>
        <w:rFonts w:ascii="Wingdings" w:hAnsi="Wingdings" w:hint="default"/>
      </w:rPr>
    </w:lvl>
    <w:lvl w:ilvl="3" w:tplc="04090001" w:tentative="1">
      <w:start w:val="1"/>
      <w:numFmt w:val="bullet"/>
      <w:lvlText w:val=""/>
      <w:lvlJc w:val="left"/>
      <w:pPr>
        <w:tabs>
          <w:tab w:val="num" w:pos="3477"/>
        </w:tabs>
        <w:ind w:left="3477" w:hanging="360"/>
      </w:pPr>
      <w:rPr>
        <w:rFonts w:ascii="Symbol" w:hAnsi="Symbol" w:hint="default"/>
      </w:rPr>
    </w:lvl>
    <w:lvl w:ilvl="4" w:tplc="04090003" w:tentative="1">
      <w:start w:val="1"/>
      <w:numFmt w:val="bullet"/>
      <w:lvlText w:val="o"/>
      <w:lvlJc w:val="left"/>
      <w:pPr>
        <w:tabs>
          <w:tab w:val="num" w:pos="4197"/>
        </w:tabs>
        <w:ind w:left="4197" w:hanging="360"/>
      </w:pPr>
      <w:rPr>
        <w:rFonts w:ascii="Courier New" w:hAnsi="Courier New" w:hint="default"/>
      </w:rPr>
    </w:lvl>
    <w:lvl w:ilvl="5" w:tplc="04090005" w:tentative="1">
      <w:start w:val="1"/>
      <w:numFmt w:val="bullet"/>
      <w:lvlText w:val=""/>
      <w:lvlJc w:val="left"/>
      <w:pPr>
        <w:tabs>
          <w:tab w:val="num" w:pos="4917"/>
        </w:tabs>
        <w:ind w:left="4917" w:hanging="360"/>
      </w:pPr>
      <w:rPr>
        <w:rFonts w:ascii="Wingdings" w:hAnsi="Wingdings" w:hint="default"/>
      </w:rPr>
    </w:lvl>
    <w:lvl w:ilvl="6" w:tplc="04090001" w:tentative="1">
      <w:start w:val="1"/>
      <w:numFmt w:val="bullet"/>
      <w:lvlText w:val=""/>
      <w:lvlJc w:val="left"/>
      <w:pPr>
        <w:tabs>
          <w:tab w:val="num" w:pos="5637"/>
        </w:tabs>
        <w:ind w:left="5637" w:hanging="360"/>
      </w:pPr>
      <w:rPr>
        <w:rFonts w:ascii="Symbol" w:hAnsi="Symbol" w:hint="default"/>
      </w:rPr>
    </w:lvl>
    <w:lvl w:ilvl="7" w:tplc="04090003" w:tentative="1">
      <w:start w:val="1"/>
      <w:numFmt w:val="bullet"/>
      <w:lvlText w:val="o"/>
      <w:lvlJc w:val="left"/>
      <w:pPr>
        <w:tabs>
          <w:tab w:val="num" w:pos="6357"/>
        </w:tabs>
        <w:ind w:left="6357" w:hanging="360"/>
      </w:pPr>
      <w:rPr>
        <w:rFonts w:ascii="Courier New" w:hAnsi="Courier New" w:hint="default"/>
      </w:rPr>
    </w:lvl>
    <w:lvl w:ilvl="8" w:tplc="04090005" w:tentative="1">
      <w:start w:val="1"/>
      <w:numFmt w:val="bullet"/>
      <w:lvlText w:val=""/>
      <w:lvlJc w:val="left"/>
      <w:pPr>
        <w:tabs>
          <w:tab w:val="num" w:pos="7077"/>
        </w:tabs>
        <w:ind w:left="7077" w:hanging="360"/>
      </w:pPr>
      <w:rPr>
        <w:rFonts w:ascii="Wingdings" w:hAnsi="Wingdings" w:hint="default"/>
      </w:rPr>
    </w:lvl>
  </w:abstractNum>
  <w:abstractNum w:abstractNumId="32" w15:restartNumberingAfterBreak="0">
    <w:nsid w:val="575D4F26"/>
    <w:multiLevelType w:val="multilevel"/>
    <w:tmpl w:val="5DD4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5B6AE6"/>
    <w:multiLevelType w:val="hybridMultilevel"/>
    <w:tmpl w:val="6E58A7DE"/>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9B6C9A"/>
    <w:multiLevelType w:val="multilevel"/>
    <w:tmpl w:val="3B1A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DB2641"/>
    <w:multiLevelType w:val="hybridMultilevel"/>
    <w:tmpl w:val="AAC4B1CE"/>
    <w:lvl w:ilvl="0" w:tplc="70F6EF5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9AD7092"/>
    <w:multiLevelType w:val="hybridMultilevel"/>
    <w:tmpl w:val="B9D84AAE"/>
    <w:lvl w:ilvl="0" w:tplc="70F6EF54">
      <w:start w:val="1"/>
      <w:numFmt w:val="bullet"/>
      <w:lvlText w:val=""/>
      <w:lvlJc w:val="left"/>
      <w:pPr>
        <w:tabs>
          <w:tab w:val="num" w:pos="1677"/>
        </w:tabs>
        <w:ind w:left="1677" w:hanging="360"/>
      </w:pPr>
      <w:rPr>
        <w:rFonts w:ascii="Symbol" w:hAnsi="Symbol" w:hint="default"/>
        <w:color w:val="auto"/>
      </w:rPr>
    </w:lvl>
    <w:lvl w:ilvl="1" w:tplc="04090003" w:tentative="1">
      <w:start w:val="1"/>
      <w:numFmt w:val="bullet"/>
      <w:lvlText w:val="o"/>
      <w:lvlJc w:val="left"/>
      <w:pPr>
        <w:tabs>
          <w:tab w:val="num" w:pos="2037"/>
        </w:tabs>
        <w:ind w:left="2037" w:hanging="360"/>
      </w:pPr>
      <w:rPr>
        <w:rFonts w:ascii="Courier New" w:hAnsi="Courier New" w:hint="default"/>
      </w:rPr>
    </w:lvl>
    <w:lvl w:ilvl="2" w:tplc="04090005" w:tentative="1">
      <w:start w:val="1"/>
      <w:numFmt w:val="bullet"/>
      <w:lvlText w:val=""/>
      <w:lvlJc w:val="left"/>
      <w:pPr>
        <w:tabs>
          <w:tab w:val="num" w:pos="2757"/>
        </w:tabs>
        <w:ind w:left="2757" w:hanging="360"/>
      </w:pPr>
      <w:rPr>
        <w:rFonts w:ascii="Wingdings" w:hAnsi="Wingdings" w:hint="default"/>
      </w:rPr>
    </w:lvl>
    <w:lvl w:ilvl="3" w:tplc="04090001" w:tentative="1">
      <w:start w:val="1"/>
      <w:numFmt w:val="bullet"/>
      <w:lvlText w:val=""/>
      <w:lvlJc w:val="left"/>
      <w:pPr>
        <w:tabs>
          <w:tab w:val="num" w:pos="3477"/>
        </w:tabs>
        <w:ind w:left="3477" w:hanging="360"/>
      </w:pPr>
      <w:rPr>
        <w:rFonts w:ascii="Symbol" w:hAnsi="Symbol" w:hint="default"/>
      </w:rPr>
    </w:lvl>
    <w:lvl w:ilvl="4" w:tplc="04090003" w:tentative="1">
      <w:start w:val="1"/>
      <w:numFmt w:val="bullet"/>
      <w:lvlText w:val="o"/>
      <w:lvlJc w:val="left"/>
      <w:pPr>
        <w:tabs>
          <w:tab w:val="num" w:pos="4197"/>
        </w:tabs>
        <w:ind w:left="4197" w:hanging="360"/>
      </w:pPr>
      <w:rPr>
        <w:rFonts w:ascii="Courier New" w:hAnsi="Courier New" w:hint="default"/>
      </w:rPr>
    </w:lvl>
    <w:lvl w:ilvl="5" w:tplc="04090005" w:tentative="1">
      <w:start w:val="1"/>
      <w:numFmt w:val="bullet"/>
      <w:lvlText w:val=""/>
      <w:lvlJc w:val="left"/>
      <w:pPr>
        <w:tabs>
          <w:tab w:val="num" w:pos="4917"/>
        </w:tabs>
        <w:ind w:left="4917" w:hanging="360"/>
      </w:pPr>
      <w:rPr>
        <w:rFonts w:ascii="Wingdings" w:hAnsi="Wingdings" w:hint="default"/>
      </w:rPr>
    </w:lvl>
    <w:lvl w:ilvl="6" w:tplc="04090001" w:tentative="1">
      <w:start w:val="1"/>
      <w:numFmt w:val="bullet"/>
      <w:lvlText w:val=""/>
      <w:lvlJc w:val="left"/>
      <w:pPr>
        <w:tabs>
          <w:tab w:val="num" w:pos="5637"/>
        </w:tabs>
        <w:ind w:left="5637" w:hanging="360"/>
      </w:pPr>
      <w:rPr>
        <w:rFonts w:ascii="Symbol" w:hAnsi="Symbol" w:hint="default"/>
      </w:rPr>
    </w:lvl>
    <w:lvl w:ilvl="7" w:tplc="04090003" w:tentative="1">
      <w:start w:val="1"/>
      <w:numFmt w:val="bullet"/>
      <w:lvlText w:val="o"/>
      <w:lvlJc w:val="left"/>
      <w:pPr>
        <w:tabs>
          <w:tab w:val="num" w:pos="6357"/>
        </w:tabs>
        <w:ind w:left="6357" w:hanging="360"/>
      </w:pPr>
      <w:rPr>
        <w:rFonts w:ascii="Courier New" w:hAnsi="Courier New" w:hint="default"/>
      </w:rPr>
    </w:lvl>
    <w:lvl w:ilvl="8" w:tplc="04090005" w:tentative="1">
      <w:start w:val="1"/>
      <w:numFmt w:val="bullet"/>
      <w:lvlText w:val=""/>
      <w:lvlJc w:val="left"/>
      <w:pPr>
        <w:tabs>
          <w:tab w:val="num" w:pos="7077"/>
        </w:tabs>
        <w:ind w:left="7077" w:hanging="360"/>
      </w:pPr>
      <w:rPr>
        <w:rFonts w:ascii="Wingdings" w:hAnsi="Wingdings" w:hint="default"/>
      </w:rPr>
    </w:lvl>
  </w:abstractNum>
  <w:abstractNum w:abstractNumId="37" w15:restartNumberingAfterBreak="0">
    <w:nsid w:val="6A034450"/>
    <w:multiLevelType w:val="multilevel"/>
    <w:tmpl w:val="036C935C"/>
    <w:lvl w:ilvl="0">
      <w:start w:val="1"/>
      <w:numFmt w:val="bullet"/>
      <w:lvlText w:val=""/>
      <w:lvlJc w:val="left"/>
      <w:pPr>
        <w:tabs>
          <w:tab w:val="num" w:pos="1677"/>
        </w:tabs>
        <w:ind w:left="1677" w:hanging="360"/>
      </w:pPr>
      <w:rPr>
        <w:rFonts w:ascii="Symbol" w:hAnsi="Symbol" w:hint="default"/>
        <w:color w:val="auto"/>
      </w:rPr>
    </w:lvl>
    <w:lvl w:ilvl="1">
      <w:start w:val="1"/>
      <w:numFmt w:val="bullet"/>
      <w:lvlText w:val="o"/>
      <w:lvlJc w:val="left"/>
      <w:pPr>
        <w:tabs>
          <w:tab w:val="num" w:pos="2037"/>
        </w:tabs>
        <w:ind w:left="2037" w:hanging="360"/>
      </w:pPr>
      <w:rPr>
        <w:rFonts w:ascii="Courier New" w:hAnsi="Courier New" w:hint="default"/>
      </w:rPr>
    </w:lvl>
    <w:lvl w:ilvl="2">
      <w:start w:val="1"/>
      <w:numFmt w:val="bullet"/>
      <w:lvlText w:val=""/>
      <w:lvlJc w:val="left"/>
      <w:pPr>
        <w:tabs>
          <w:tab w:val="num" w:pos="2757"/>
        </w:tabs>
        <w:ind w:left="2757" w:hanging="360"/>
      </w:pPr>
      <w:rPr>
        <w:rFonts w:ascii="Wingdings" w:hAnsi="Wingdings" w:hint="default"/>
      </w:rPr>
    </w:lvl>
    <w:lvl w:ilvl="3">
      <w:start w:val="1"/>
      <w:numFmt w:val="bullet"/>
      <w:lvlText w:val=""/>
      <w:lvlJc w:val="left"/>
      <w:pPr>
        <w:tabs>
          <w:tab w:val="num" w:pos="3477"/>
        </w:tabs>
        <w:ind w:left="3477" w:hanging="360"/>
      </w:pPr>
      <w:rPr>
        <w:rFonts w:ascii="Symbol" w:hAnsi="Symbol" w:hint="default"/>
      </w:rPr>
    </w:lvl>
    <w:lvl w:ilvl="4">
      <w:start w:val="1"/>
      <w:numFmt w:val="bullet"/>
      <w:lvlText w:val="o"/>
      <w:lvlJc w:val="left"/>
      <w:pPr>
        <w:tabs>
          <w:tab w:val="num" w:pos="4197"/>
        </w:tabs>
        <w:ind w:left="4197" w:hanging="360"/>
      </w:pPr>
      <w:rPr>
        <w:rFonts w:ascii="Courier New" w:hAnsi="Courier New" w:hint="default"/>
      </w:rPr>
    </w:lvl>
    <w:lvl w:ilvl="5">
      <w:start w:val="1"/>
      <w:numFmt w:val="bullet"/>
      <w:lvlText w:val=""/>
      <w:lvlJc w:val="left"/>
      <w:pPr>
        <w:tabs>
          <w:tab w:val="num" w:pos="4917"/>
        </w:tabs>
        <w:ind w:left="4917" w:hanging="360"/>
      </w:pPr>
      <w:rPr>
        <w:rFonts w:ascii="Wingdings" w:hAnsi="Wingdings" w:hint="default"/>
      </w:rPr>
    </w:lvl>
    <w:lvl w:ilvl="6">
      <w:start w:val="1"/>
      <w:numFmt w:val="bullet"/>
      <w:lvlText w:val=""/>
      <w:lvlJc w:val="left"/>
      <w:pPr>
        <w:tabs>
          <w:tab w:val="num" w:pos="5637"/>
        </w:tabs>
        <w:ind w:left="5637" w:hanging="360"/>
      </w:pPr>
      <w:rPr>
        <w:rFonts w:ascii="Symbol" w:hAnsi="Symbol" w:hint="default"/>
      </w:rPr>
    </w:lvl>
    <w:lvl w:ilvl="7">
      <w:start w:val="1"/>
      <w:numFmt w:val="bullet"/>
      <w:lvlText w:val="o"/>
      <w:lvlJc w:val="left"/>
      <w:pPr>
        <w:tabs>
          <w:tab w:val="num" w:pos="6357"/>
        </w:tabs>
        <w:ind w:left="6357" w:hanging="360"/>
      </w:pPr>
      <w:rPr>
        <w:rFonts w:ascii="Courier New" w:hAnsi="Courier New" w:hint="default"/>
      </w:rPr>
    </w:lvl>
    <w:lvl w:ilvl="8">
      <w:start w:val="1"/>
      <w:numFmt w:val="bullet"/>
      <w:lvlText w:val=""/>
      <w:lvlJc w:val="left"/>
      <w:pPr>
        <w:tabs>
          <w:tab w:val="num" w:pos="7077"/>
        </w:tabs>
        <w:ind w:left="7077" w:hanging="360"/>
      </w:pPr>
      <w:rPr>
        <w:rFonts w:ascii="Wingdings" w:hAnsi="Wingdings" w:hint="default"/>
      </w:rPr>
    </w:lvl>
  </w:abstractNum>
  <w:abstractNum w:abstractNumId="38" w15:restartNumberingAfterBreak="0">
    <w:nsid w:val="6A4E789E"/>
    <w:multiLevelType w:val="hybridMultilevel"/>
    <w:tmpl w:val="20687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424B78"/>
    <w:multiLevelType w:val="hybridMultilevel"/>
    <w:tmpl w:val="3CAAB12A"/>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0BB9DB7"/>
    <w:multiLevelType w:val="singleLevel"/>
    <w:tmpl w:val="5A68821C"/>
    <w:lvl w:ilvl="0">
      <w:start w:val="1"/>
      <w:numFmt w:val="bullet"/>
      <w:lvlText w:val=""/>
      <w:lvlJc w:val="left"/>
      <w:pPr>
        <w:tabs>
          <w:tab w:val="num" w:pos="756"/>
        </w:tabs>
        <w:ind w:left="756" w:hanging="360"/>
      </w:pPr>
      <w:rPr>
        <w:rFonts w:ascii="Symbol" w:eastAsia="Times New Roman" w:hAnsi="Symbol" w:hint="default"/>
      </w:rPr>
    </w:lvl>
  </w:abstractNum>
  <w:abstractNum w:abstractNumId="41" w15:restartNumberingAfterBreak="0">
    <w:nsid w:val="769E55E7"/>
    <w:multiLevelType w:val="hybridMultilevel"/>
    <w:tmpl w:val="82BA7BC6"/>
    <w:lvl w:ilvl="0" w:tplc="70F6EF54">
      <w:start w:val="1"/>
      <w:numFmt w:val="bullet"/>
      <w:lvlText w:val=""/>
      <w:lvlJc w:val="left"/>
      <w:pPr>
        <w:tabs>
          <w:tab w:val="num" w:pos="1310"/>
        </w:tabs>
        <w:ind w:left="1310" w:hanging="360"/>
      </w:pPr>
      <w:rPr>
        <w:rFonts w:ascii="Symbol" w:hAnsi="Symbol" w:hint="default"/>
        <w:color w:val="auto"/>
      </w:rPr>
    </w:lvl>
    <w:lvl w:ilvl="1" w:tplc="04090003" w:tentative="1">
      <w:start w:val="1"/>
      <w:numFmt w:val="bullet"/>
      <w:lvlText w:val="o"/>
      <w:lvlJc w:val="left"/>
      <w:pPr>
        <w:tabs>
          <w:tab w:val="num" w:pos="1670"/>
        </w:tabs>
        <w:ind w:left="1670" w:hanging="360"/>
      </w:pPr>
      <w:rPr>
        <w:rFonts w:ascii="Courier New" w:hAnsi="Courier New" w:hint="default"/>
      </w:rPr>
    </w:lvl>
    <w:lvl w:ilvl="2" w:tplc="04090005" w:tentative="1">
      <w:start w:val="1"/>
      <w:numFmt w:val="bullet"/>
      <w:lvlText w:val=""/>
      <w:lvlJc w:val="left"/>
      <w:pPr>
        <w:tabs>
          <w:tab w:val="num" w:pos="2390"/>
        </w:tabs>
        <w:ind w:left="2390" w:hanging="360"/>
      </w:pPr>
      <w:rPr>
        <w:rFonts w:ascii="Wingdings" w:hAnsi="Wingdings" w:hint="default"/>
      </w:rPr>
    </w:lvl>
    <w:lvl w:ilvl="3" w:tplc="04090001" w:tentative="1">
      <w:start w:val="1"/>
      <w:numFmt w:val="bullet"/>
      <w:lvlText w:val=""/>
      <w:lvlJc w:val="left"/>
      <w:pPr>
        <w:tabs>
          <w:tab w:val="num" w:pos="3110"/>
        </w:tabs>
        <w:ind w:left="3110" w:hanging="360"/>
      </w:pPr>
      <w:rPr>
        <w:rFonts w:ascii="Symbol" w:hAnsi="Symbol" w:hint="default"/>
      </w:rPr>
    </w:lvl>
    <w:lvl w:ilvl="4" w:tplc="04090003" w:tentative="1">
      <w:start w:val="1"/>
      <w:numFmt w:val="bullet"/>
      <w:lvlText w:val="o"/>
      <w:lvlJc w:val="left"/>
      <w:pPr>
        <w:tabs>
          <w:tab w:val="num" w:pos="3830"/>
        </w:tabs>
        <w:ind w:left="3830" w:hanging="360"/>
      </w:pPr>
      <w:rPr>
        <w:rFonts w:ascii="Courier New" w:hAnsi="Courier New" w:hint="default"/>
      </w:rPr>
    </w:lvl>
    <w:lvl w:ilvl="5" w:tplc="04090005" w:tentative="1">
      <w:start w:val="1"/>
      <w:numFmt w:val="bullet"/>
      <w:lvlText w:val=""/>
      <w:lvlJc w:val="left"/>
      <w:pPr>
        <w:tabs>
          <w:tab w:val="num" w:pos="4550"/>
        </w:tabs>
        <w:ind w:left="4550" w:hanging="360"/>
      </w:pPr>
      <w:rPr>
        <w:rFonts w:ascii="Wingdings" w:hAnsi="Wingdings" w:hint="default"/>
      </w:rPr>
    </w:lvl>
    <w:lvl w:ilvl="6" w:tplc="04090001" w:tentative="1">
      <w:start w:val="1"/>
      <w:numFmt w:val="bullet"/>
      <w:lvlText w:val=""/>
      <w:lvlJc w:val="left"/>
      <w:pPr>
        <w:tabs>
          <w:tab w:val="num" w:pos="5270"/>
        </w:tabs>
        <w:ind w:left="5270" w:hanging="360"/>
      </w:pPr>
      <w:rPr>
        <w:rFonts w:ascii="Symbol" w:hAnsi="Symbol" w:hint="default"/>
      </w:rPr>
    </w:lvl>
    <w:lvl w:ilvl="7" w:tplc="04090003" w:tentative="1">
      <w:start w:val="1"/>
      <w:numFmt w:val="bullet"/>
      <w:lvlText w:val="o"/>
      <w:lvlJc w:val="left"/>
      <w:pPr>
        <w:tabs>
          <w:tab w:val="num" w:pos="5990"/>
        </w:tabs>
        <w:ind w:left="5990" w:hanging="360"/>
      </w:pPr>
      <w:rPr>
        <w:rFonts w:ascii="Courier New" w:hAnsi="Courier New" w:hint="default"/>
      </w:rPr>
    </w:lvl>
    <w:lvl w:ilvl="8" w:tplc="04090005" w:tentative="1">
      <w:start w:val="1"/>
      <w:numFmt w:val="bullet"/>
      <w:lvlText w:val=""/>
      <w:lvlJc w:val="left"/>
      <w:pPr>
        <w:tabs>
          <w:tab w:val="num" w:pos="6710"/>
        </w:tabs>
        <w:ind w:left="6710" w:hanging="360"/>
      </w:pPr>
      <w:rPr>
        <w:rFonts w:ascii="Wingdings" w:hAnsi="Wingdings" w:hint="default"/>
      </w:rPr>
    </w:lvl>
  </w:abstractNum>
  <w:abstractNum w:abstractNumId="42" w15:restartNumberingAfterBreak="0">
    <w:nsid w:val="7B1238DF"/>
    <w:multiLevelType w:val="hybridMultilevel"/>
    <w:tmpl w:val="0BA4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4F579C"/>
    <w:multiLevelType w:val="hybridMultilevel"/>
    <w:tmpl w:val="DB78176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15:restartNumberingAfterBreak="0">
    <w:nsid w:val="7B9F50D5"/>
    <w:multiLevelType w:val="hybridMultilevel"/>
    <w:tmpl w:val="C8A88748"/>
    <w:lvl w:ilvl="0" w:tplc="E24636A2">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5" w15:restartNumberingAfterBreak="0">
    <w:nsid w:val="7C7724DE"/>
    <w:multiLevelType w:val="hybridMultilevel"/>
    <w:tmpl w:val="0A5CD9EE"/>
    <w:lvl w:ilvl="0" w:tplc="70F6EF54">
      <w:start w:val="1"/>
      <w:numFmt w:val="bullet"/>
      <w:lvlText w:val=""/>
      <w:lvlJc w:val="left"/>
      <w:pPr>
        <w:tabs>
          <w:tab w:val="num" w:pos="1509"/>
        </w:tabs>
        <w:ind w:left="1509" w:hanging="360"/>
      </w:pPr>
      <w:rPr>
        <w:rFonts w:ascii="Symbol" w:hAnsi="Symbol" w:hint="default"/>
        <w:color w:val="auto"/>
      </w:rPr>
    </w:lvl>
    <w:lvl w:ilvl="1" w:tplc="04090003" w:tentative="1">
      <w:start w:val="1"/>
      <w:numFmt w:val="bullet"/>
      <w:lvlText w:val="o"/>
      <w:lvlJc w:val="left"/>
      <w:pPr>
        <w:tabs>
          <w:tab w:val="num" w:pos="1869"/>
        </w:tabs>
        <w:ind w:left="1869" w:hanging="360"/>
      </w:pPr>
      <w:rPr>
        <w:rFonts w:ascii="Courier New" w:hAnsi="Courier New" w:hint="default"/>
      </w:rPr>
    </w:lvl>
    <w:lvl w:ilvl="2" w:tplc="04090005" w:tentative="1">
      <w:start w:val="1"/>
      <w:numFmt w:val="bullet"/>
      <w:lvlText w:val=""/>
      <w:lvlJc w:val="left"/>
      <w:pPr>
        <w:tabs>
          <w:tab w:val="num" w:pos="2589"/>
        </w:tabs>
        <w:ind w:left="2589" w:hanging="360"/>
      </w:pPr>
      <w:rPr>
        <w:rFonts w:ascii="Wingdings" w:hAnsi="Wingdings" w:hint="default"/>
      </w:rPr>
    </w:lvl>
    <w:lvl w:ilvl="3" w:tplc="04090001" w:tentative="1">
      <w:start w:val="1"/>
      <w:numFmt w:val="bullet"/>
      <w:lvlText w:val=""/>
      <w:lvlJc w:val="left"/>
      <w:pPr>
        <w:tabs>
          <w:tab w:val="num" w:pos="3309"/>
        </w:tabs>
        <w:ind w:left="3309" w:hanging="360"/>
      </w:pPr>
      <w:rPr>
        <w:rFonts w:ascii="Symbol" w:hAnsi="Symbol" w:hint="default"/>
      </w:rPr>
    </w:lvl>
    <w:lvl w:ilvl="4" w:tplc="04090003" w:tentative="1">
      <w:start w:val="1"/>
      <w:numFmt w:val="bullet"/>
      <w:lvlText w:val="o"/>
      <w:lvlJc w:val="left"/>
      <w:pPr>
        <w:tabs>
          <w:tab w:val="num" w:pos="4029"/>
        </w:tabs>
        <w:ind w:left="4029" w:hanging="360"/>
      </w:pPr>
      <w:rPr>
        <w:rFonts w:ascii="Courier New" w:hAnsi="Courier New" w:hint="default"/>
      </w:rPr>
    </w:lvl>
    <w:lvl w:ilvl="5" w:tplc="04090005" w:tentative="1">
      <w:start w:val="1"/>
      <w:numFmt w:val="bullet"/>
      <w:lvlText w:val=""/>
      <w:lvlJc w:val="left"/>
      <w:pPr>
        <w:tabs>
          <w:tab w:val="num" w:pos="4749"/>
        </w:tabs>
        <w:ind w:left="4749" w:hanging="360"/>
      </w:pPr>
      <w:rPr>
        <w:rFonts w:ascii="Wingdings" w:hAnsi="Wingdings" w:hint="default"/>
      </w:rPr>
    </w:lvl>
    <w:lvl w:ilvl="6" w:tplc="04090001" w:tentative="1">
      <w:start w:val="1"/>
      <w:numFmt w:val="bullet"/>
      <w:lvlText w:val=""/>
      <w:lvlJc w:val="left"/>
      <w:pPr>
        <w:tabs>
          <w:tab w:val="num" w:pos="5469"/>
        </w:tabs>
        <w:ind w:left="5469" w:hanging="360"/>
      </w:pPr>
      <w:rPr>
        <w:rFonts w:ascii="Symbol" w:hAnsi="Symbol" w:hint="default"/>
      </w:rPr>
    </w:lvl>
    <w:lvl w:ilvl="7" w:tplc="04090003" w:tentative="1">
      <w:start w:val="1"/>
      <w:numFmt w:val="bullet"/>
      <w:lvlText w:val="o"/>
      <w:lvlJc w:val="left"/>
      <w:pPr>
        <w:tabs>
          <w:tab w:val="num" w:pos="6189"/>
        </w:tabs>
        <w:ind w:left="6189" w:hanging="360"/>
      </w:pPr>
      <w:rPr>
        <w:rFonts w:ascii="Courier New" w:hAnsi="Courier New" w:hint="default"/>
      </w:rPr>
    </w:lvl>
    <w:lvl w:ilvl="8" w:tplc="04090005" w:tentative="1">
      <w:start w:val="1"/>
      <w:numFmt w:val="bullet"/>
      <w:lvlText w:val=""/>
      <w:lvlJc w:val="left"/>
      <w:pPr>
        <w:tabs>
          <w:tab w:val="num" w:pos="6909"/>
        </w:tabs>
        <w:ind w:left="6909" w:hanging="360"/>
      </w:pPr>
      <w:rPr>
        <w:rFonts w:ascii="Wingdings" w:hAnsi="Wingdings" w:hint="default"/>
      </w:rPr>
    </w:lvl>
  </w:abstractNum>
  <w:abstractNum w:abstractNumId="46" w15:restartNumberingAfterBreak="0">
    <w:nsid w:val="7D3A5FDD"/>
    <w:multiLevelType w:val="hybridMultilevel"/>
    <w:tmpl w:val="D4D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0430FF"/>
    <w:multiLevelType w:val="hybridMultilevel"/>
    <w:tmpl w:val="A7062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9663056">
    <w:abstractNumId w:val="9"/>
  </w:num>
  <w:num w:numId="2" w16cid:durableId="1283730309">
    <w:abstractNumId w:val="22"/>
  </w:num>
  <w:num w:numId="3" w16cid:durableId="1260722372">
    <w:abstractNumId w:val="0"/>
  </w:num>
  <w:num w:numId="4" w16cid:durableId="783883189">
    <w:abstractNumId w:val="2"/>
  </w:num>
  <w:num w:numId="5" w16cid:durableId="494804309">
    <w:abstractNumId w:val="40"/>
  </w:num>
  <w:num w:numId="6" w16cid:durableId="1940989945">
    <w:abstractNumId w:val="15"/>
  </w:num>
  <w:num w:numId="7" w16cid:durableId="889997979">
    <w:abstractNumId w:val="19"/>
  </w:num>
  <w:num w:numId="8" w16cid:durableId="1465346404">
    <w:abstractNumId w:val="3"/>
  </w:num>
  <w:num w:numId="9" w16cid:durableId="706561043">
    <w:abstractNumId w:val="6"/>
  </w:num>
  <w:num w:numId="10" w16cid:durableId="1144666401">
    <w:abstractNumId w:val="30"/>
  </w:num>
  <w:num w:numId="11" w16cid:durableId="122617880">
    <w:abstractNumId w:val="20"/>
  </w:num>
  <w:num w:numId="12" w16cid:durableId="209196433">
    <w:abstractNumId w:val="25"/>
  </w:num>
  <w:num w:numId="13" w16cid:durableId="852571431">
    <w:abstractNumId w:val="28"/>
  </w:num>
  <w:num w:numId="14" w16cid:durableId="719289152">
    <w:abstractNumId w:val="4"/>
  </w:num>
  <w:num w:numId="15" w16cid:durableId="1995600134">
    <w:abstractNumId w:val="44"/>
  </w:num>
  <w:num w:numId="16" w16cid:durableId="1066342634">
    <w:abstractNumId w:val="11"/>
  </w:num>
  <w:num w:numId="17" w16cid:durableId="1301304514">
    <w:abstractNumId w:val="16"/>
  </w:num>
  <w:num w:numId="18" w16cid:durableId="616956678">
    <w:abstractNumId w:val="29"/>
  </w:num>
  <w:num w:numId="19" w16cid:durableId="1684432912">
    <w:abstractNumId w:val="24"/>
  </w:num>
  <w:num w:numId="20" w16cid:durableId="1712730636">
    <w:abstractNumId w:val="7"/>
  </w:num>
  <w:num w:numId="21" w16cid:durableId="1183393398">
    <w:abstractNumId w:val="14"/>
  </w:num>
  <w:num w:numId="22" w16cid:durableId="1418407385">
    <w:abstractNumId w:val="43"/>
  </w:num>
  <w:num w:numId="23" w16cid:durableId="1303267790">
    <w:abstractNumId w:val="31"/>
  </w:num>
  <w:num w:numId="24" w16cid:durableId="1680161516">
    <w:abstractNumId w:val="41"/>
  </w:num>
  <w:num w:numId="25" w16cid:durableId="847255355">
    <w:abstractNumId w:val="39"/>
  </w:num>
  <w:num w:numId="26" w16cid:durableId="297078520">
    <w:abstractNumId w:val="35"/>
  </w:num>
  <w:num w:numId="27" w16cid:durableId="1180465986">
    <w:abstractNumId w:val="5"/>
  </w:num>
  <w:num w:numId="28" w16cid:durableId="190262974">
    <w:abstractNumId w:val="47"/>
  </w:num>
  <w:num w:numId="29" w16cid:durableId="4987597">
    <w:abstractNumId w:val="42"/>
  </w:num>
  <w:num w:numId="30" w16cid:durableId="1336567869">
    <w:abstractNumId w:val="13"/>
  </w:num>
  <w:num w:numId="31" w16cid:durableId="1777486240">
    <w:abstractNumId w:val="17"/>
  </w:num>
  <w:num w:numId="32" w16cid:durableId="1081486244">
    <w:abstractNumId w:val="46"/>
  </w:num>
  <w:num w:numId="33" w16cid:durableId="343633623">
    <w:abstractNumId w:val="8"/>
  </w:num>
  <w:num w:numId="34" w16cid:durableId="1060249450">
    <w:abstractNumId w:val="27"/>
  </w:num>
  <w:num w:numId="35" w16cid:durableId="2004358828">
    <w:abstractNumId w:val="12"/>
  </w:num>
  <w:num w:numId="36" w16cid:durableId="1911646173">
    <w:abstractNumId w:val="18"/>
  </w:num>
  <w:num w:numId="37" w16cid:durableId="210579843">
    <w:abstractNumId w:val="45"/>
  </w:num>
  <w:num w:numId="38" w16cid:durableId="686367177">
    <w:abstractNumId w:val="37"/>
  </w:num>
  <w:num w:numId="39" w16cid:durableId="1555000658">
    <w:abstractNumId w:val="36"/>
  </w:num>
  <w:num w:numId="40" w16cid:durableId="295529699">
    <w:abstractNumId w:val="33"/>
  </w:num>
  <w:num w:numId="41" w16cid:durableId="479689584">
    <w:abstractNumId w:val="32"/>
  </w:num>
  <w:num w:numId="42" w16cid:durableId="1927420086">
    <w:abstractNumId w:val="34"/>
  </w:num>
  <w:num w:numId="43" w16cid:durableId="949551456">
    <w:abstractNumId w:val="10"/>
  </w:num>
  <w:num w:numId="44" w16cid:durableId="256449078">
    <w:abstractNumId w:val="26"/>
  </w:num>
  <w:num w:numId="45" w16cid:durableId="2076002469">
    <w:abstractNumId w:val="1"/>
  </w:num>
  <w:num w:numId="46" w16cid:durableId="38893943">
    <w:abstractNumId w:val="38"/>
  </w:num>
  <w:num w:numId="47" w16cid:durableId="2018188149">
    <w:abstractNumId w:val="23"/>
  </w:num>
  <w:num w:numId="48" w16cid:durableId="101581321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22A"/>
    <w:rsid w:val="0001041B"/>
    <w:rsid w:val="0001219D"/>
    <w:rsid w:val="00013B10"/>
    <w:rsid w:val="0001768D"/>
    <w:rsid w:val="00017F25"/>
    <w:rsid w:val="00031BD6"/>
    <w:rsid w:val="00042CE0"/>
    <w:rsid w:val="00094D82"/>
    <w:rsid w:val="000B075E"/>
    <w:rsid w:val="000C09E0"/>
    <w:rsid w:val="000E1402"/>
    <w:rsid w:val="000E64C7"/>
    <w:rsid w:val="000F0850"/>
    <w:rsid w:val="000F1A02"/>
    <w:rsid w:val="000F3B85"/>
    <w:rsid w:val="0010215B"/>
    <w:rsid w:val="00105757"/>
    <w:rsid w:val="00105A23"/>
    <w:rsid w:val="00106D3D"/>
    <w:rsid w:val="00115A31"/>
    <w:rsid w:val="001226DB"/>
    <w:rsid w:val="00132C24"/>
    <w:rsid w:val="00144A96"/>
    <w:rsid w:val="00145D68"/>
    <w:rsid w:val="001516FC"/>
    <w:rsid w:val="001527C8"/>
    <w:rsid w:val="00153EE4"/>
    <w:rsid w:val="001638EE"/>
    <w:rsid w:val="001663FF"/>
    <w:rsid w:val="001714F9"/>
    <w:rsid w:val="0017288E"/>
    <w:rsid w:val="001746B5"/>
    <w:rsid w:val="00181062"/>
    <w:rsid w:val="00184DBC"/>
    <w:rsid w:val="00192493"/>
    <w:rsid w:val="00193A64"/>
    <w:rsid w:val="001944EC"/>
    <w:rsid w:val="001B41EA"/>
    <w:rsid w:val="001C2481"/>
    <w:rsid w:val="001C295F"/>
    <w:rsid w:val="001C3122"/>
    <w:rsid w:val="001D6E6B"/>
    <w:rsid w:val="001E7DE8"/>
    <w:rsid w:val="00206FCC"/>
    <w:rsid w:val="002127D4"/>
    <w:rsid w:val="002127EB"/>
    <w:rsid w:val="00212CD1"/>
    <w:rsid w:val="002220E2"/>
    <w:rsid w:val="002332C1"/>
    <w:rsid w:val="0023795E"/>
    <w:rsid w:val="00240B94"/>
    <w:rsid w:val="00246DA9"/>
    <w:rsid w:val="00263985"/>
    <w:rsid w:val="002662DB"/>
    <w:rsid w:val="00272A9B"/>
    <w:rsid w:val="00293840"/>
    <w:rsid w:val="00294F27"/>
    <w:rsid w:val="00295FCB"/>
    <w:rsid w:val="00296348"/>
    <w:rsid w:val="002A6728"/>
    <w:rsid w:val="002B55C9"/>
    <w:rsid w:val="002D3089"/>
    <w:rsid w:val="002D7FEA"/>
    <w:rsid w:val="002F39C0"/>
    <w:rsid w:val="002F444F"/>
    <w:rsid w:val="002F47EC"/>
    <w:rsid w:val="003023BF"/>
    <w:rsid w:val="00320CCE"/>
    <w:rsid w:val="00320EC9"/>
    <w:rsid w:val="003359FF"/>
    <w:rsid w:val="00341992"/>
    <w:rsid w:val="003505AB"/>
    <w:rsid w:val="00391701"/>
    <w:rsid w:val="00391948"/>
    <w:rsid w:val="0039381F"/>
    <w:rsid w:val="00396CC1"/>
    <w:rsid w:val="003A4723"/>
    <w:rsid w:val="003B55B3"/>
    <w:rsid w:val="003B6362"/>
    <w:rsid w:val="003C1151"/>
    <w:rsid w:val="003C3085"/>
    <w:rsid w:val="003C63B6"/>
    <w:rsid w:val="003C6868"/>
    <w:rsid w:val="003E7EFF"/>
    <w:rsid w:val="003F6D68"/>
    <w:rsid w:val="004001FB"/>
    <w:rsid w:val="0040362C"/>
    <w:rsid w:val="00406993"/>
    <w:rsid w:val="00417CB0"/>
    <w:rsid w:val="00422D1D"/>
    <w:rsid w:val="00437098"/>
    <w:rsid w:val="00441723"/>
    <w:rsid w:val="00442FF9"/>
    <w:rsid w:val="0045335D"/>
    <w:rsid w:val="00480339"/>
    <w:rsid w:val="004863F1"/>
    <w:rsid w:val="004965C0"/>
    <w:rsid w:val="004A0986"/>
    <w:rsid w:val="004A7C96"/>
    <w:rsid w:val="004B2073"/>
    <w:rsid w:val="004C4AF4"/>
    <w:rsid w:val="004C6EE2"/>
    <w:rsid w:val="004D02B1"/>
    <w:rsid w:val="004D6716"/>
    <w:rsid w:val="004E404F"/>
    <w:rsid w:val="004F2158"/>
    <w:rsid w:val="00500E5D"/>
    <w:rsid w:val="00501CFA"/>
    <w:rsid w:val="0050503F"/>
    <w:rsid w:val="0052526C"/>
    <w:rsid w:val="00544E2C"/>
    <w:rsid w:val="00560BCA"/>
    <w:rsid w:val="00567038"/>
    <w:rsid w:val="005734FD"/>
    <w:rsid w:val="0058522B"/>
    <w:rsid w:val="005905CB"/>
    <w:rsid w:val="00591F34"/>
    <w:rsid w:val="005A5C24"/>
    <w:rsid w:val="005A7C48"/>
    <w:rsid w:val="005B6927"/>
    <w:rsid w:val="005C0F85"/>
    <w:rsid w:val="005C7387"/>
    <w:rsid w:val="005D09C4"/>
    <w:rsid w:val="005E0888"/>
    <w:rsid w:val="005F6BF2"/>
    <w:rsid w:val="00617C47"/>
    <w:rsid w:val="006221F4"/>
    <w:rsid w:val="00623D2A"/>
    <w:rsid w:val="00625017"/>
    <w:rsid w:val="00642D3F"/>
    <w:rsid w:val="00647F6E"/>
    <w:rsid w:val="00661DF4"/>
    <w:rsid w:val="00665408"/>
    <w:rsid w:val="0066786E"/>
    <w:rsid w:val="006929BF"/>
    <w:rsid w:val="006A42EB"/>
    <w:rsid w:val="006B0187"/>
    <w:rsid w:val="006B1CDD"/>
    <w:rsid w:val="006B2AF0"/>
    <w:rsid w:val="006C4727"/>
    <w:rsid w:val="006C5D2C"/>
    <w:rsid w:val="006D7CBE"/>
    <w:rsid w:val="006E5EFE"/>
    <w:rsid w:val="006F1726"/>
    <w:rsid w:val="006F6379"/>
    <w:rsid w:val="00700FB9"/>
    <w:rsid w:val="00715E54"/>
    <w:rsid w:val="00722DC8"/>
    <w:rsid w:val="007347E7"/>
    <w:rsid w:val="007379CD"/>
    <w:rsid w:val="00745613"/>
    <w:rsid w:val="007608F2"/>
    <w:rsid w:val="0076673C"/>
    <w:rsid w:val="0079268C"/>
    <w:rsid w:val="007933C4"/>
    <w:rsid w:val="007B100F"/>
    <w:rsid w:val="007B139A"/>
    <w:rsid w:val="007B2909"/>
    <w:rsid w:val="007D3AAE"/>
    <w:rsid w:val="007D5837"/>
    <w:rsid w:val="007D71D6"/>
    <w:rsid w:val="007E1CA7"/>
    <w:rsid w:val="008136D4"/>
    <w:rsid w:val="00816483"/>
    <w:rsid w:val="00821D62"/>
    <w:rsid w:val="008227AE"/>
    <w:rsid w:val="0082766D"/>
    <w:rsid w:val="0082790E"/>
    <w:rsid w:val="0083101A"/>
    <w:rsid w:val="00840D8E"/>
    <w:rsid w:val="008567D7"/>
    <w:rsid w:val="008664A8"/>
    <w:rsid w:val="008733D4"/>
    <w:rsid w:val="008749B9"/>
    <w:rsid w:val="00882F9F"/>
    <w:rsid w:val="008944BF"/>
    <w:rsid w:val="008C6E42"/>
    <w:rsid w:val="008D44E7"/>
    <w:rsid w:val="008D53B8"/>
    <w:rsid w:val="008E4C3F"/>
    <w:rsid w:val="008F450C"/>
    <w:rsid w:val="008F55FB"/>
    <w:rsid w:val="008F5860"/>
    <w:rsid w:val="0090519E"/>
    <w:rsid w:val="00906F5E"/>
    <w:rsid w:val="0090722A"/>
    <w:rsid w:val="00950FD7"/>
    <w:rsid w:val="00955310"/>
    <w:rsid w:val="00962F3D"/>
    <w:rsid w:val="009663E3"/>
    <w:rsid w:val="0097171C"/>
    <w:rsid w:val="0099686A"/>
    <w:rsid w:val="009B6AA0"/>
    <w:rsid w:val="009D63CA"/>
    <w:rsid w:val="009E7BD3"/>
    <w:rsid w:val="009F4F28"/>
    <w:rsid w:val="00A017D1"/>
    <w:rsid w:val="00A02437"/>
    <w:rsid w:val="00A350F3"/>
    <w:rsid w:val="00A379F7"/>
    <w:rsid w:val="00A52699"/>
    <w:rsid w:val="00A66767"/>
    <w:rsid w:val="00A6755A"/>
    <w:rsid w:val="00A7134C"/>
    <w:rsid w:val="00A713E2"/>
    <w:rsid w:val="00A92488"/>
    <w:rsid w:val="00A95E0C"/>
    <w:rsid w:val="00A97724"/>
    <w:rsid w:val="00AB7109"/>
    <w:rsid w:val="00AC4D6C"/>
    <w:rsid w:val="00AD3453"/>
    <w:rsid w:val="00AE09E6"/>
    <w:rsid w:val="00AF2586"/>
    <w:rsid w:val="00AF7230"/>
    <w:rsid w:val="00B066AE"/>
    <w:rsid w:val="00B10BB8"/>
    <w:rsid w:val="00B2074E"/>
    <w:rsid w:val="00B214EB"/>
    <w:rsid w:val="00B340D3"/>
    <w:rsid w:val="00B36D0F"/>
    <w:rsid w:val="00B62FD7"/>
    <w:rsid w:val="00B67C98"/>
    <w:rsid w:val="00B73949"/>
    <w:rsid w:val="00B903F6"/>
    <w:rsid w:val="00B92E14"/>
    <w:rsid w:val="00B970C4"/>
    <w:rsid w:val="00BA15D6"/>
    <w:rsid w:val="00BC2D02"/>
    <w:rsid w:val="00BD09AF"/>
    <w:rsid w:val="00BD3420"/>
    <w:rsid w:val="00BD3C04"/>
    <w:rsid w:val="00BE16BC"/>
    <w:rsid w:val="00BE3A92"/>
    <w:rsid w:val="00C10A87"/>
    <w:rsid w:val="00C11B79"/>
    <w:rsid w:val="00C14F9D"/>
    <w:rsid w:val="00C2402E"/>
    <w:rsid w:val="00C24CA9"/>
    <w:rsid w:val="00C31849"/>
    <w:rsid w:val="00C32A24"/>
    <w:rsid w:val="00C3300C"/>
    <w:rsid w:val="00C43D0C"/>
    <w:rsid w:val="00C52156"/>
    <w:rsid w:val="00C601A7"/>
    <w:rsid w:val="00C830CC"/>
    <w:rsid w:val="00C943FC"/>
    <w:rsid w:val="00CA4118"/>
    <w:rsid w:val="00CC1870"/>
    <w:rsid w:val="00CC3A25"/>
    <w:rsid w:val="00CD223D"/>
    <w:rsid w:val="00CD67E3"/>
    <w:rsid w:val="00CE1AAA"/>
    <w:rsid w:val="00CE7CAC"/>
    <w:rsid w:val="00CF162B"/>
    <w:rsid w:val="00CF3FFF"/>
    <w:rsid w:val="00CF7048"/>
    <w:rsid w:val="00D1081E"/>
    <w:rsid w:val="00D1497F"/>
    <w:rsid w:val="00D1609F"/>
    <w:rsid w:val="00D17127"/>
    <w:rsid w:val="00D27614"/>
    <w:rsid w:val="00D52F87"/>
    <w:rsid w:val="00D60033"/>
    <w:rsid w:val="00D733B0"/>
    <w:rsid w:val="00D75AB4"/>
    <w:rsid w:val="00D800BF"/>
    <w:rsid w:val="00D83C4D"/>
    <w:rsid w:val="00D95BE4"/>
    <w:rsid w:val="00D96DE2"/>
    <w:rsid w:val="00DA61B7"/>
    <w:rsid w:val="00DC0CDB"/>
    <w:rsid w:val="00DC5D4E"/>
    <w:rsid w:val="00E027D9"/>
    <w:rsid w:val="00E2467D"/>
    <w:rsid w:val="00E303A7"/>
    <w:rsid w:val="00E36F68"/>
    <w:rsid w:val="00E57AF5"/>
    <w:rsid w:val="00E57FCA"/>
    <w:rsid w:val="00E66833"/>
    <w:rsid w:val="00E66E3C"/>
    <w:rsid w:val="00E73839"/>
    <w:rsid w:val="00E73D11"/>
    <w:rsid w:val="00E770EF"/>
    <w:rsid w:val="00E97069"/>
    <w:rsid w:val="00EA54E7"/>
    <w:rsid w:val="00EC048F"/>
    <w:rsid w:val="00EC795A"/>
    <w:rsid w:val="00EC7C88"/>
    <w:rsid w:val="00F25A05"/>
    <w:rsid w:val="00F2741F"/>
    <w:rsid w:val="00F3523D"/>
    <w:rsid w:val="00F46F9B"/>
    <w:rsid w:val="00F5632D"/>
    <w:rsid w:val="00F609BB"/>
    <w:rsid w:val="00F648D5"/>
    <w:rsid w:val="00F8276C"/>
    <w:rsid w:val="00F93E69"/>
    <w:rsid w:val="00F971B2"/>
    <w:rsid w:val="00FA2212"/>
    <w:rsid w:val="00FB4696"/>
    <w:rsid w:val="00FC4699"/>
    <w:rsid w:val="00FD7762"/>
    <w:rsid w:val="00FE1362"/>
    <w:rsid w:val="00FF1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FFA917"/>
  <w15:docId w15:val="{CCFB7C62-9846-4460-A37D-5D0BCC85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E42"/>
    <w:pPr>
      <w:widowControl w:val="0"/>
      <w:autoSpaceDE w:val="0"/>
      <w:autoSpaceDN w:val="0"/>
    </w:pPr>
    <w:rPr>
      <w:sz w:val="24"/>
      <w:szCs w:val="24"/>
    </w:rPr>
  </w:style>
  <w:style w:type="paragraph" w:styleId="Heading1">
    <w:name w:val="heading 1"/>
    <w:basedOn w:val="Normal"/>
    <w:next w:val="Normal"/>
    <w:link w:val="Heading1Char"/>
    <w:uiPriority w:val="9"/>
    <w:qFormat/>
    <w:rsid w:val="001D6E6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40699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40699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06FCC"/>
    <w:pPr>
      <w:keepNext/>
      <w:widowControl/>
      <w:autoSpaceDE/>
      <w:autoSpaceDN/>
      <w:outlineLvl w:val="3"/>
    </w:pPr>
    <w:rPr>
      <w:color w:val="000000"/>
      <w:sz w:val="32"/>
      <w:szCs w:val="32"/>
    </w:rPr>
  </w:style>
  <w:style w:type="paragraph" w:styleId="Heading6">
    <w:name w:val="heading 6"/>
    <w:basedOn w:val="Normal"/>
    <w:next w:val="Normal"/>
    <w:link w:val="Heading6Char"/>
    <w:uiPriority w:val="99"/>
    <w:qFormat/>
    <w:rsid w:val="00206FCC"/>
    <w:pPr>
      <w:keepNext/>
      <w:widowControl/>
      <w:autoSpaceDE/>
      <w:autoSpaceDN/>
      <w:outlineLvl w:val="5"/>
    </w:pPr>
    <w:rPr>
      <w:b/>
      <w:bCs/>
    </w:rPr>
  </w:style>
  <w:style w:type="paragraph" w:styleId="Heading7">
    <w:name w:val="heading 7"/>
    <w:basedOn w:val="Normal"/>
    <w:next w:val="Normal"/>
    <w:link w:val="Heading7Char"/>
    <w:uiPriority w:val="9"/>
    <w:semiHidden/>
    <w:unhideWhenUsed/>
    <w:qFormat/>
    <w:rsid w:val="007D3AAE"/>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0F0850"/>
    <w:rPr>
      <w:rFonts w:ascii="Calibri" w:eastAsia="Times New Roman" w:hAnsi="Calibri" w:cs="Times New Roman"/>
      <w:b/>
      <w:bCs/>
      <w:sz w:val="28"/>
      <w:szCs w:val="28"/>
    </w:rPr>
  </w:style>
  <w:style w:type="character" w:customStyle="1" w:styleId="Heading6Char">
    <w:name w:val="Heading 6 Char"/>
    <w:link w:val="Heading6"/>
    <w:uiPriority w:val="9"/>
    <w:semiHidden/>
    <w:rsid w:val="000F0850"/>
    <w:rPr>
      <w:rFonts w:ascii="Calibri" w:eastAsia="Times New Roman" w:hAnsi="Calibri" w:cs="Times New Roman"/>
      <w:b/>
      <w:bCs/>
    </w:rPr>
  </w:style>
  <w:style w:type="table" w:styleId="TableGrid">
    <w:name w:val="Table Grid"/>
    <w:basedOn w:val="TableNormal"/>
    <w:uiPriority w:val="99"/>
    <w:rsid w:val="0082766D"/>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52699"/>
    <w:pPr>
      <w:tabs>
        <w:tab w:val="center" w:pos="4320"/>
        <w:tab w:val="right" w:pos="8640"/>
      </w:tabs>
    </w:pPr>
  </w:style>
  <w:style w:type="character" w:customStyle="1" w:styleId="HeaderChar">
    <w:name w:val="Header Char"/>
    <w:link w:val="Header"/>
    <w:uiPriority w:val="99"/>
    <w:semiHidden/>
    <w:rsid w:val="000F0850"/>
    <w:rPr>
      <w:sz w:val="24"/>
      <w:szCs w:val="24"/>
    </w:rPr>
  </w:style>
  <w:style w:type="paragraph" w:styleId="Footer">
    <w:name w:val="footer"/>
    <w:basedOn w:val="Normal"/>
    <w:link w:val="FooterChar"/>
    <w:uiPriority w:val="99"/>
    <w:rsid w:val="00A52699"/>
    <w:pPr>
      <w:tabs>
        <w:tab w:val="center" w:pos="4320"/>
        <w:tab w:val="right" w:pos="8640"/>
      </w:tabs>
    </w:pPr>
  </w:style>
  <w:style w:type="character" w:customStyle="1" w:styleId="FooterChar">
    <w:name w:val="Footer Char"/>
    <w:link w:val="Footer"/>
    <w:uiPriority w:val="99"/>
    <w:semiHidden/>
    <w:rsid w:val="000F0850"/>
    <w:rPr>
      <w:sz w:val="24"/>
      <w:szCs w:val="24"/>
    </w:rPr>
  </w:style>
  <w:style w:type="character" w:styleId="PageNumber">
    <w:name w:val="page number"/>
    <w:uiPriority w:val="99"/>
    <w:rsid w:val="00A52699"/>
    <w:rPr>
      <w:rFonts w:cs="Times New Roman"/>
    </w:rPr>
  </w:style>
  <w:style w:type="character" w:styleId="Hyperlink">
    <w:name w:val="Hyperlink"/>
    <w:uiPriority w:val="99"/>
    <w:rsid w:val="00D95BE4"/>
    <w:rPr>
      <w:rFonts w:cs="Times New Roman"/>
      <w:color w:val="0000FF"/>
      <w:u w:val="single"/>
    </w:rPr>
  </w:style>
  <w:style w:type="paragraph" w:styleId="BalloonText">
    <w:name w:val="Balloon Text"/>
    <w:basedOn w:val="Normal"/>
    <w:link w:val="BalloonTextChar"/>
    <w:uiPriority w:val="99"/>
    <w:semiHidden/>
    <w:rsid w:val="005B6927"/>
    <w:rPr>
      <w:rFonts w:ascii="Tahoma" w:hAnsi="Tahoma" w:cs="Tahoma"/>
      <w:sz w:val="16"/>
      <w:szCs w:val="16"/>
    </w:rPr>
  </w:style>
  <w:style w:type="character" w:customStyle="1" w:styleId="BalloonTextChar">
    <w:name w:val="Balloon Text Char"/>
    <w:link w:val="BalloonText"/>
    <w:uiPriority w:val="99"/>
    <w:semiHidden/>
    <w:rsid w:val="000F0850"/>
    <w:rPr>
      <w:rFonts w:ascii="Tahoma" w:hAnsi="Tahoma" w:cs="Tahoma"/>
      <w:sz w:val="16"/>
      <w:szCs w:val="16"/>
    </w:rPr>
  </w:style>
  <w:style w:type="paragraph" w:styleId="ListParagraph">
    <w:name w:val="List Paragraph"/>
    <w:basedOn w:val="Normal"/>
    <w:qFormat/>
    <w:rsid w:val="00FD7762"/>
    <w:pPr>
      <w:widowControl/>
      <w:autoSpaceDE/>
      <w:autoSpaceDN/>
      <w:spacing w:after="200"/>
      <w:ind w:left="720"/>
      <w:contextualSpacing/>
    </w:pPr>
    <w:rPr>
      <w:rFonts w:ascii="Cambria" w:hAnsi="Cambria"/>
    </w:rPr>
  </w:style>
  <w:style w:type="paragraph" w:styleId="NormalWeb">
    <w:name w:val="Normal (Web)"/>
    <w:basedOn w:val="Normal"/>
    <w:uiPriority w:val="99"/>
    <w:unhideWhenUsed/>
    <w:rsid w:val="00105757"/>
    <w:pPr>
      <w:widowControl/>
      <w:autoSpaceDE/>
      <w:autoSpaceDN/>
      <w:spacing w:before="100" w:beforeAutospacing="1" w:after="100" w:afterAutospacing="1"/>
    </w:pPr>
  </w:style>
  <w:style w:type="character" w:customStyle="1" w:styleId="Heading2Char">
    <w:name w:val="Heading 2 Char"/>
    <w:link w:val="Heading2"/>
    <w:uiPriority w:val="9"/>
    <w:semiHidden/>
    <w:rsid w:val="00406993"/>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406993"/>
    <w:rPr>
      <w:rFonts w:ascii="Cambria" w:eastAsia="Times New Roman" w:hAnsi="Cambria" w:cs="Times New Roman"/>
      <w:b/>
      <w:bCs/>
      <w:color w:val="4F81BD"/>
      <w:sz w:val="24"/>
      <w:szCs w:val="24"/>
    </w:rPr>
  </w:style>
  <w:style w:type="character" w:customStyle="1" w:styleId="Heading1Char">
    <w:name w:val="Heading 1 Char"/>
    <w:link w:val="Heading1"/>
    <w:uiPriority w:val="9"/>
    <w:rsid w:val="001D6E6B"/>
    <w:rPr>
      <w:rFonts w:ascii="Cambria" w:eastAsia="Times New Roman" w:hAnsi="Cambria" w:cs="Times New Roman"/>
      <w:b/>
      <w:bCs/>
      <w:color w:val="365F91"/>
      <w:sz w:val="28"/>
      <w:szCs w:val="28"/>
    </w:rPr>
  </w:style>
  <w:style w:type="paragraph" w:styleId="Subtitle">
    <w:name w:val="Subtitle"/>
    <w:basedOn w:val="Normal"/>
    <w:next w:val="Normal"/>
    <w:link w:val="SubtitleChar"/>
    <w:uiPriority w:val="11"/>
    <w:qFormat/>
    <w:rsid w:val="006A42EB"/>
    <w:pPr>
      <w:numPr>
        <w:ilvl w:val="1"/>
      </w:numPr>
    </w:pPr>
    <w:rPr>
      <w:rFonts w:ascii="Cambria" w:hAnsi="Cambria"/>
      <w:i/>
      <w:iCs/>
      <w:color w:val="4F81BD"/>
      <w:spacing w:val="15"/>
    </w:rPr>
  </w:style>
  <w:style w:type="character" w:customStyle="1" w:styleId="SubtitleChar">
    <w:name w:val="Subtitle Char"/>
    <w:link w:val="Subtitle"/>
    <w:uiPriority w:val="11"/>
    <w:rsid w:val="006A42EB"/>
    <w:rPr>
      <w:rFonts w:ascii="Cambria" w:eastAsia="Times New Roman" w:hAnsi="Cambria" w:cs="Times New Roman"/>
      <w:i/>
      <w:iCs/>
      <w:color w:val="4F81BD"/>
      <w:spacing w:val="15"/>
      <w:sz w:val="24"/>
      <w:szCs w:val="24"/>
    </w:rPr>
  </w:style>
  <w:style w:type="character" w:styleId="FollowedHyperlink">
    <w:name w:val="FollowedHyperlink"/>
    <w:uiPriority w:val="99"/>
    <w:semiHidden/>
    <w:unhideWhenUsed/>
    <w:rsid w:val="00962F3D"/>
    <w:rPr>
      <w:color w:val="800080"/>
      <w:u w:val="single"/>
    </w:rPr>
  </w:style>
  <w:style w:type="paragraph" w:styleId="NoSpacing">
    <w:name w:val="No Spacing"/>
    <w:uiPriority w:val="1"/>
    <w:qFormat/>
    <w:rsid w:val="003C3085"/>
    <w:pPr>
      <w:widowControl w:val="0"/>
      <w:autoSpaceDE w:val="0"/>
      <w:autoSpaceDN w:val="0"/>
    </w:pPr>
    <w:rPr>
      <w:sz w:val="24"/>
      <w:szCs w:val="24"/>
    </w:rPr>
  </w:style>
  <w:style w:type="character" w:styleId="BookTitle">
    <w:name w:val="Book Title"/>
    <w:basedOn w:val="DefaultParagraphFont"/>
    <w:uiPriority w:val="33"/>
    <w:qFormat/>
    <w:rsid w:val="003C3085"/>
    <w:rPr>
      <w:b/>
      <w:bCs/>
      <w:smallCaps/>
      <w:spacing w:val="5"/>
    </w:rPr>
  </w:style>
  <w:style w:type="character" w:styleId="Strong">
    <w:name w:val="Strong"/>
    <w:basedOn w:val="DefaultParagraphFont"/>
    <w:uiPriority w:val="22"/>
    <w:qFormat/>
    <w:rsid w:val="003C3085"/>
    <w:rPr>
      <w:rFonts w:ascii="Times New Roman" w:hAnsi="Times New Roman"/>
      <w:b/>
      <w:bCs/>
      <w:sz w:val="28"/>
    </w:rPr>
  </w:style>
  <w:style w:type="character" w:customStyle="1" w:styleId="UnresolvedMention1">
    <w:name w:val="Unresolved Mention1"/>
    <w:basedOn w:val="DefaultParagraphFont"/>
    <w:uiPriority w:val="99"/>
    <w:semiHidden/>
    <w:unhideWhenUsed/>
    <w:rsid w:val="00CC3A25"/>
    <w:rPr>
      <w:color w:val="808080"/>
      <w:shd w:val="clear" w:color="auto" w:fill="E6E6E6"/>
    </w:rPr>
  </w:style>
  <w:style w:type="character" w:styleId="UnresolvedMention">
    <w:name w:val="Unresolved Mention"/>
    <w:basedOn w:val="DefaultParagraphFont"/>
    <w:uiPriority w:val="99"/>
    <w:semiHidden/>
    <w:unhideWhenUsed/>
    <w:rsid w:val="00D96DE2"/>
    <w:rPr>
      <w:color w:val="605E5C"/>
      <w:shd w:val="clear" w:color="auto" w:fill="E1DFDD"/>
    </w:rPr>
  </w:style>
  <w:style w:type="character" w:customStyle="1" w:styleId="Heading7Char">
    <w:name w:val="Heading 7 Char"/>
    <w:basedOn w:val="DefaultParagraphFont"/>
    <w:link w:val="Heading7"/>
    <w:uiPriority w:val="9"/>
    <w:semiHidden/>
    <w:rsid w:val="007D3AAE"/>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63042">
      <w:bodyDiv w:val="1"/>
      <w:marLeft w:val="0"/>
      <w:marRight w:val="0"/>
      <w:marTop w:val="300"/>
      <w:marBottom w:val="0"/>
      <w:divBdr>
        <w:top w:val="none" w:sz="0" w:space="0" w:color="auto"/>
        <w:left w:val="none" w:sz="0" w:space="0" w:color="auto"/>
        <w:bottom w:val="none" w:sz="0" w:space="0" w:color="auto"/>
        <w:right w:val="none" w:sz="0" w:space="0" w:color="auto"/>
      </w:divBdr>
      <w:divsChild>
        <w:div w:id="88821270">
          <w:marLeft w:val="0"/>
          <w:marRight w:val="0"/>
          <w:marTop w:val="0"/>
          <w:marBottom w:val="0"/>
          <w:divBdr>
            <w:top w:val="none" w:sz="0" w:space="0" w:color="auto"/>
            <w:left w:val="none" w:sz="0" w:space="0" w:color="auto"/>
            <w:bottom w:val="none" w:sz="0" w:space="0" w:color="auto"/>
            <w:right w:val="none" w:sz="0" w:space="0" w:color="auto"/>
          </w:divBdr>
        </w:div>
        <w:div w:id="197086659">
          <w:marLeft w:val="0"/>
          <w:marRight w:val="0"/>
          <w:marTop w:val="0"/>
          <w:marBottom w:val="0"/>
          <w:divBdr>
            <w:top w:val="none" w:sz="0" w:space="0" w:color="auto"/>
            <w:left w:val="none" w:sz="0" w:space="0" w:color="auto"/>
            <w:bottom w:val="none" w:sz="0" w:space="0" w:color="auto"/>
            <w:right w:val="none" w:sz="0" w:space="0" w:color="auto"/>
          </w:divBdr>
        </w:div>
        <w:div w:id="1382250958">
          <w:marLeft w:val="0"/>
          <w:marRight w:val="0"/>
          <w:marTop w:val="0"/>
          <w:marBottom w:val="0"/>
          <w:divBdr>
            <w:top w:val="none" w:sz="0" w:space="0" w:color="auto"/>
            <w:left w:val="none" w:sz="0" w:space="0" w:color="auto"/>
            <w:bottom w:val="none" w:sz="0" w:space="0" w:color="auto"/>
            <w:right w:val="none" w:sz="0" w:space="0" w:color="auto"/>
          </w:divBdr>
        </w:div>
        <w:div w:id="1900552561">
          <w:marLeft w:val="0"/>
          <w:marRight w:val="0"/>
          <w:marTop w:val="0"/>
          <w:marBottom w:val="0"/>
          <w:divBdr>
            <w:top w:val="none" w:sz="0" w:space="0" w:color="auto"/>
            <w:left w:val="none" w:sz="0" w:space="0" w:color="auto"/>
            <w:bottom w:val="none" w:sz="0" w:space="0" w:color="auto"/>
            <w:right w:val="none" w:sz="0" w:space="0" w:color="auto"/>
          </w:divBdr>
        </w:div>
      </w:divsChild>
    </w:div>
    <w:div w:id="162358536">
      <w:bodyDiv w:val="1"/>
      <w:marLeft w:val="0"/>
      <w:marRight w:val="0"/>
      <w:marTop w:val="0"/>
      <w:marBottom w:val="0"/>
      <w:divBdr>
        <w:top w:val="none" w:sz="0" w:space="0" w:color="auto"/>
        <w:left w:val="none" w:sz="0" w:space="0" w:color="auto"/>
        <w:bottom w:val="none" w:sz="0" w:space="0" w:color="auto"/>
        <w:right w:val="none" w:sz="0" w:space="0" w:color="auto"/>
      </w:divBdr>
      <w:divsChild>
        <w:div w:id="468985215">
          <w:marLeft w:val="123"/>
          <w:marRight w:val="0"/>
          <w:marTop w:val="153"/>
          <w:marBottom w:val="0"/>
          <w:divBdr>
            <w:top w:val="none" w:sz="0" w:space="0" w:color="auto"/>
            <w:left w:val="none" w:sz="0" w:space="0" w:color="auto"/>
            <w:bottom w:val="none" w:sz="0" w:space="0" w:color="auto"/>
            <w:right w:val="none" w:sz="0" w:space="0" w:color="auto"/>
          </w:divBdr>
          <w:divsChild>
            <w:div w:id="80833401">
              <w:marLeft w:val="0"/>
              <w:marRight w:val="0"/>
              <w:marTop w:val="0"/>
              <w:marBottom w:val="0"/>
              <w:divBdr>
                <w:top w:val="none" w:sz="0" w:space="0" w:color="auto"/>
                <w:left w:val="none" w:sz="0" w:space="0" w:color="auto"/>
                <w:bottom w:val="none" w:sz="0" w:space="0" w:color="auto"/>
                <w:right w:val="none" w:sz="0" w:space="0" w:color="auto"/>
              </w:divBdr>
              <w:divsChild>
                <w:div w:id="8229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77772">
      <w:bodyDiv w:val="1"/>
      <w:marLeft w:val="0"/>
      <w:marRight w:val="0"/>
      <w:marTop w:val="0"/>
      <w:marBottom w:val="0"/>
      <w:divBdr>
        <w:top w:val="none" w:sz="0" w:space="0" w:color="auto"/>
        <w:left w:val="none" w:sz="0" w:space="0" w:color="auto"/>
        <w:bottom w:val="none" w:sz="0" w:space="0" w:color="auto"/>
        <w:right w:val="none" w:sz="0" w:space="0" w:color="auto"/>
      </w:divBdr>
    </w:div>
    <w:div w:id="1160460549">
      <w:bodyDiv w:val="1"/>
      <w:marLeft w:val="0"/>
      <w:marRight w:val="0"/>
      <w:marTop w:val="0"/>
      <w:marBottom w:val="0"/>
      <w:divBdr>
        <w:top w:val="none" w:sz="0" w:space="0" w:color="auto"/>
        <w:left w:val="none" w:sz="0" w:space="0" w:color="auto"/>
        <w:bottom w:val="none" w:sz="0" w:space="0" w:color="auto"/>
        <w:right w:val="none" w:sz="0" w:space="0" w:color="auto"/>
      </w:divBdr>
      <w:divsChild>
        <w:div w:id="1081682558">
          <w:marLeft w:val="0"/>
          <w:marRight w:val="0"/>
          <w:marTop w:val="0"/>
          <w:marBottom w:val="0"/>
          <w:divBdr>
            <w:top w:val="none" w:sz="0" w:space="0" w:color="auto"/>
            <w:left w:val="none" w:sz="0" w:space="0" w:color="auto"/>
            <w:bottom w:val="none" w:sz="0" w:space="0" w:color="auto"/>
            <w:right w:val="none" w:sz="0" w:space="0" w:color="auto"/>
          </w:divBdr>
          <w:divsChild>
            <w:div w:id="1498224016">
              <w:marLeft w:val="0"/>
              <w:marRight w:val="0"/>
              <w:marTop w:val="0"/>
              <w:marBottom w:val="0"/>
              <w:divBdr>
                <w:top w:val="none" w:sz="0" w:space="0" w:color="auto"/>
                <w:left w:val="none" w:sz="0" w:space="0" w:color="auto"/>
                <w:bottom w:val="none" w:sz="0" w:space="0" w:color="auto"/>
                <w:right w:val="none" w:sz="0" w:space="0" w:color="auto"/>
              </w:divBdr>
              <w:divsChild>
                <w:div w:id="2135710752">
                  <w:marLeft w:val="0"/>
                  <w:marRight w:val="0"/>
                  <w:marTop w:val="0"/>
                  <w:marBottom w:val="0"/>
                  <w:divBdr>
                    <w:top w:val="none" w:sz="0" w:space="0" w:color="auto"/>
                    <w:left w:val="none" w:sz="0" w:space="0" w:color="auto"/>
                    <w:bottom w:val="none" w:sz="0" w:space="0" w:color="auto"/>
                    <w:right w:val="none" w:sz="0" w:space="0" w:color="auto"/>
                  </w:divBdr>
                  <w:divsChild>
                    <w:div w:id="1855338396">
                      <w:marLeft w:val="0"/>
                      <w:marRight w:val="0"/>
                      <w:marTop w:val="0"/>
                      <w:marBottom w:val="0"/>
                      <w:divBdr>
                        <w:top w:val="none" w:sz="0" w:space="0" w:color="auto"/>
                        <w:left w:val="none" w:sz="0" w:space="0" w:color="auto"/>
                        <w:bottom w:val="none" w:sz="0" w:space="0" w:color="auto"/>
                        <w:right w:val="none" w:sz="0" w:space="0" w:color="auto"/>
                      </w:divBdr>
                      <w:divsChild>
                        <w:div w:id="78303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788768">
      <w:bodyDiv w:val="1"/>
      <w:marLeft w:val="0"/>
      <w:marRight w:val="0"/>
      <w:marTop w:val="0"/>
      <w:marBottom w:val="0"/>
      <w:divBdr>
        <w:top w:val="none" w:sz="0" w:space="0" w:color="auto"/>
        <w:left w:val="none" w:sz="0" w:space="0" w:color="auto"/>
        <w:bottom w:val="none" w:sz="0" w:space="0" w:color="auto"/>
        <w:right w:val="none" w:sz="0" w:space="0" w:color="auto"/>
      </w:divBdr>
      <w:divsChild>
        <w:div w:id="1614165852">
          <w:marLeft w:val="123"/>
          <w:marRight w:val="0"/>
          <w:marTop w:val="153"/>
          <w:marBottom w:val="0"/>
          <w:divBdr>
            <w:top w:val="none" w:sz="0" w:space="0" w:color="auto"/>
            <w:left w:val="none" w:sz="0" w:space="0" w:color="auto"/>
            <w:bottom w:val="none" w:sz="0" w:space="0" w:color="auto"/>
            <w:right w:val="none" w:sz="0" w:space="0" w:color="auto"/>
          </w:divBdr>
          <w:divsChild>
            <w:div w:id="1011956139">
              <w:marLeft w:val="0"/>
              <w:marRight w:val="0"/>
              <w:marTop w:val="0"/>
              <w:marBottom w:val="0"/>
              <w:divBdr>
                <w:top w:val="none" w:sz="0" w:space="0" w:color="auto"/>
                <w:left w:val="none" w:sz="0" w:space="0" w:color="auto"/>
                <w:bottom w:val="none" w:sz="0" w:space="0" w:color="auto"/>
                <w:right w:val="none" w:sz="0" w:space="0" w:color="auto"/>
              </w:divBdr>
              <w:divsChild>
                <w:div w:id="6186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866463">
      <w:bodyDiv w:val="1"/>
      <w:marLeft w:val="0"/>
      <w:marRight w:val="0"/>
      <w:marTop w:val="0"/>
      <w:marBottom w:val="0"/>
      <w:divBdr>
        <w:top w:val="none" w:sz="0" w:space="0" w:color="auto"/>
        <w:left w:val="none" w:sz="0" w:space="0" w:color="auto"/>
        <w:bottom w:val="none" w:sz="0" w:space="0" w:color="auto"/>
        <w:right w:val="none" w:sz="0" w:space="0" w:color="auto"/>
      </w:divBdr>
    </w:div>
    <w:div w:id="1980187137">
      <w:bodyDiv w:val="1"/>
      <w:marLeft w:val="0"/>
      <w:marRight w:val="0"/>
      <w:marTop w:val="0"/>
      <w:marBottom w:val="0"/>
      <w:divBdr>
        <w:top w:val="none" w:sz="0" w:space="0" w:color="auto"/>
        <w:left w:val="none" w:sz="0" w:space="0" w:color="auto"/>
        <w:bottom w:val="none" w:sz="0" w:space="0" w:color="auto"/>
        <w:right w:val="none" w:sz="0" w:space="0" w:color="auto"/>
      </w:divBdr>
    </w:div>
    <w:div w:id="2026593961">
      <w:bodyDiv w:val="1"/>
      <w:marLeft w:val="0"/>
      <w:marRight w:val="0"/>
      <w:marTop w:val="0"/>
      <w:marBottom w:val="0"/>
      <w:divBdr>
        <w:top w:val="none" w:sz="0" w:space="0" w:color="auto"/>
        <w:left w:val="none" w:sz="0" w:space="0" w:color="auto"/>
        <w:bottom w:val="none" w:sz="0" w:space="0" w:color="auto"/>
        <w:right w:val="none" w:sz="0" w:space="0" w:color="auto"/>
      </w:divBdr>
      <w:divsChild>
        <w:div w:id="124809747">
          <w:marLeft w:val="0"/>
          <w:marRight w:val="0"/>
          <w:marTop w:val="0"/>
          <w:marBottom w:val="0"/>
          <w:divBdr>
            <w:top w:val="none" w:sz="0" w:space="0" w:color="auto"/>
            <w:left w:val="none" w:sz="0" w:space="0" w:color="auto"/>
            <w:bottom w:val="none" w:sz="0" w:space="0" w:color="auto"/>
            <w:right w:val="none" w:sz="0" w:space="0" w:color="auto"/>
          </w:divBdr>
        </w:div>
        <w:div w:id="139733876">
          <w:marLeft w:val="0"/>
          <w:marRight w:val="0"/>
          <w:marTop w:val="0"/>
          <w:marBottom w:val="0"/>
          <w:divBdr>
            <w:top w:val="none" w:sz="0" w:space="0" w:color="auto"/>
            <w:left w:val="none" w:sz="0" w:space="0" w:color="auto"/>
            <w:bottom w:val="none" w:sz="0" w:space="0" w:color="auto"/>
            <w:right w:val="none" w:sz="0" w:space="0" w:color="auto"/>
          </w:divBdr>
        </w:div>
        <w:div w:id="309946419">
          <w:marLeft w:val="0"/>
          <w:marRight w:val="0"/>
          <w:marTop w:val="0"/>
          <w:marBottom w:val="0"/>
          <w:divBdr>
            <w:top w:val="none" w:sz="0" w:space="0" w:color="auto"/>
            <w:left w:val="none" w:sz="0" w:space="0" w:color="auto"/>
            <w:bottom w:val="none" w:sz="0" w:space="0" w:color="auto"/>
            <w:right w:val="none" w:sz="0" w:space="0" w:color="auto"/>
          </w:divBdr>
        </w:div>
        <w:div w:id="347026775">
          <w:marLeft w:val="0"/>
          <w:marRight w:val="0"/>
          <w:marTop w:val="0"/>
          <w:marBottom w:val="0"/>
          <w:divBdr>
            <w:top w:val="none" w:sz="0" w:space="0" w:color="auto"/>
            <w:left w:val="none" w:sz="0" w:space="0" w:color="auto"/>
            <w:bottom w:val="none" w:sz="0" w:space="0" w:color="auto"/>
            <w:right w:val="none" w:sz="0" w:space="0" w:color="auto"/>
          </w:divBdr>
          <w:divsChild>
            <w:div w:id="1196307313">
              <w:marLeft w:val="0"/>
              <w:marRight w:val="0"/>
              <w:marTop w:val="0"/>
              <w:marBottom w:val="0"/>
              <w:divBdr>
                <w:top w:val="none" w:sz="0" w:space="0" w:color="auto"/>
                <w:left w:val="none" w:sz="0" w:space="0" w:color="auto"/>
                <w:bottom w:val="none" w:sz="0" w:space="0" w:color="auto"/>
                <w:right w:val="none" w:sz="0" w:space="0" w:color="auto"/>
              </w:divBdr>
            </w:div>
          </w:divsChild>
        </w:div>
        <w:div w:id="355036545">
          <w:marLeft w:val="0"/>
          <w:marRight w:val="0"/>
          <w:marTop w:val="0"/>
          <w:marBottom w:val="0"/>
          <w:divBdr>
            <w:top w:val="none" w:sz="0" w:space="0" w:color="auto"/>
            <w:left w:val="none" w:sz="0" w:space="0" w:color="auto"/>
            <w:bottom w:val="none" w:sz="0" w:space="0" w:color="auto"/>
            <w:right w:val="none" w:sz="0" w:space="0" w:color="auto"/>
          </w:divBdr>
        </w:div>
        <w:div w:id="371541727">
          <w:marLeft w:val="0"/>
          <w:marRight w:val="0"/>
          <w:marTop w:val="0"/>
          <w:marBottom w:val="0"/>
          <w:divBdr>
            <w:top w:val="none" w:sz="0" w:space="0" w:color="auto"/>
            <w:left w:val="none" w:sz="0" w:space="0" w:color="auto"/>
            <w:bottom w:val="none" w:sz="0" w:space="0" w:color="auto"/>
            <w:right w:val="none" w:sz="0" w:space="0" w:color="auto"/>
          </w:divBdr>
        </w:div>
        <w:div w:id="454909575">
          <w:marLeft w:val="0"/>
          <w:marRight w:val="0"/>
          <w:marTop w:val="0"/>
          <w:marBottom w:val="0"/>
          <w:divBdr>
            <w:top w:val="none" w:sz="0" w:space="0" w:color="auto"/>
            <w:left w:val="none" w:sz="0" w:space="0" w:color="auto"/>
            <w:bottom w:val="none" w:sz="0" w:space="0" w:color="auto"/>
            <w:right w:val="none" w:sz="0" w:space="0" w:color="auto"/>
          </w:divBdr>
          <w:divsChild>
            <w:div w:id="1356880239">
              <w:marLeft w:val="0"/>
              <w:marRight w:val="0"/>
              <w:marTop w:val="0"/>
              <w:marBottom w:val="0"/>
              <w:divBdr>
                <w:top w:val="none" w:sz="0" w:space="0" w:color="auto"/>
                <w:left w:val="none" w:sz="0" w:space="0" w:color="auto"/>
                <w:bottom w:val="none" w:sz="0" w:space="0" w:color="auto"/>
                <w:right w:val="none" w:sz="0" w:space="0" w:color="auto"/>
              </w:divBdr>
            </w:div>
          </w:divsChild>
        </w:div>
        <w:div w:id="530730890">
          <w:marLeft w:val="0"/>
          <w:marRight w:val="0"/>
          <w:marTop w:val="0"/>
          <w:marBottom w:val="0"/>
          <w:divBdr>
            <w:top w:val="none" w:sz="0" w:space="0" w:color="auto"/>
            <w:left w:val="none" w:sz="0" w:space="0" w:color="auto"/>
            <w:bottom w:val="none" w:sz="0" w:space="0" w:color="auto"/>
            <w:right w:val="none" w:sz="0" w:space="0" w:color="auto"/>
          </w:divBdr>
        </w:div>
        <w:div w:id="535507766">
          <w:marLeft w:val="0"/>
          <w:marRight w:val="0"/>
          <w:marTop w:val="0"/>
          <w:marBottom w:val="0"/>
          <w:divBdr>
            <w:top w:val="none" w:sz="0" w:space="0" w:color="auto"/>
            <w:left w:val="none" w:sz="0" w:space="0" w:color="auto"/>
            <w:bottom w:val="none" w:sz="0" w:space="0" w:color="auto"/>
            <w:right w:val="none" w:sz="0" w:space="0" w:color="auto"/>
          </w:divBdr>
        </w:div>
        <w:div w:id="582835406">
          <w:marLeft w:val="0"/>
          <w:marRight w:val="0"/>
          <w:marTop w:val="0"/>
          <w:marBottom w:val="0"/>
          <w:divBdr>
            <w:top w:val="none" w:sz="0" w:space="0" w:color="auto"/>
            <w:left w:val="none" w:sz="0" w:space="0" w:color="auto"/>
            <w:bottom w:val="none" w:sz="0" w:space="0" w:color="auto"/>
            <w:right w:val="none" w:sz="0" w:space="0" w:color="auto"/>
          </w:divBdr>
          <w:divsChild>
            <w:div w:id="359467">
              <w:marLeft w:val="0"/>
              <w:marRight w:val="0"/>
              <w:marTop w:val="0"/>
              <w:marBottom w:val="0"/>
              <w:divBdr>
                <w:top w:val="none" w:sz="0" w:space="0" w:color="auto"/>
                <w:left w:val="none" w:sz="0" w:space="0" w:color="auto"/>
                <w:bottom w:val="none" w:sz="0" w:space="0" w:color="auto"/>
                <w:right w:val="none" w:sz="0" w:space="0" w:color="auto"/>
              </w:divBdr>
            </w:div>
          </w:divsChild>
        </w:div>
        <w:div w:id="612442285">
          <w:marLeft w:val="0"/>
          <w:marRight w:val="0"/>
          <w:marTop w:val="0"/>
          <w:marBottom w:val="0"/>
          <w:divBdr>
            <w:top w:val="none" w:sz="0" w:space="0" w:color="auto"/>
            <w:left w:val="none" w:sz="0" w:space="0" w:color="auto"/>
            <w:bottom w:val="none" w:sz="0" w:space="0" w:color="auto"/>
            <w:right w:val="none" w:sz="0" w:space="0" w:color="auto"/>
          </w:divBdr>
        </w:div>
        <w:div w:id="614140915">
          <w:marLeft w:val="0"/>
          <w:marRight w:val="0"/>
          <w:marTop w:val="0"/>
          <w:marBottom w:val="0"/>
          <w:divBdr>
            <w:top w:val="none" w:sz="0" w:space="0" w:color="auto"/>
            <w:left w:val="none" w:sz="0" w:space="0" w:color="auto"/>
            <w:bottom w:val="none" w:sz="0" w:space="0" w:color="auto"/>
            <w:right w:val="none" w:sz="0" w:space="0" w:color="auto"/>
          </w:divBdr>
        </w:div>
        <w:div w:id="734201955">
          <w:marLeft w:val="0"/>
          <w:marRight w:val="0"/>
          <w:marTop w:val="0"/>
          <w:marBottom w:val="0"/>
          <w:divBdr>
            <w:top w:val="none" w:sz="0" w:space="0" w:color="auto"/>
            <w:left w:val="none" w:sz="0" w:space="0" w:color="auto"/>
            <w:bottom w:val="none" w:sz="0" w:space="0" w:color="auto"/>
            <w:right w:val="none" w:sz="0" w:space="0" w:color="auto"/>
          </w:divBdr>
          <w:divsChild>
            <w:div w:id="244415334">
              <w:marLeft w:val="0"/>
              <w:marRight w:val="0"/>
              <w:marTop w:val="0"/>
              <w:marBottom w:val="0"/>
              <w:divBdr>
                <w:top w:val="none" w:sz="0" w:space="0" w:color="auto"/>
                <w:left w:val="none" w:sz="0" w:space="0" w:color="auto"/>
                <w:bottom w:val="none" w:sz="0" w:space="0" w:color="auto"/>
                <w:right w:val="none" w:sz="0" w:space="0" w:color="auto"/>
              </w:divBdr>
            </w:div>
          </w:divsChild>
        </w:div>
        <w:div w:id="824666337">
          <w:marLeft w:val="0"/>
          <w:marRight w:val="0"/>
          <w:marTop w:val="0"/>
          <w:marBottom w:val="0"/>
          <w:divBdr>
            <w:top w:val="none" w:sz="0" w:space="0" w:color="auto"/>
            <w:left w:val="none" w:sz="0" w:space="0" w:color="auto"/>
            <w:bottom w:val="none" w:sz="0" w:space="0" w:color="auto"/>
            <w:right w:val="none" w:sz="0" w:space="0" w:color="auto"/>
          </w:divBdr>
          <w:divsChild>
            <w:div w:id="1516381518">
              <w:marLeft w:val="0"/>
              <w:marRight w:val="0"/>
              <w:marTop w:val="0"/>
              <w:marBottom w:val="0"/>
              <w:divBdr>
                <w:top w:val="none" w:sz="0" w:space="0" w:color="auto"/>
                <w:left w:val="none" w:sz="0" w:space="0" w:color="auto"/>
                <w:bottom w:val="none" w:sz="0" w:space="0" w:color="auto"/>
                <w:right w:val="none" w:sz="0" w:space="0" w:color="auto"/>
              </w:divBdr>
            </w:div>
          </w:divsChild>
        </w:div>
        <w:div w:id="832335316">
          <w:marLeft w:val="0"/>
          <w:marRight w:val="0"/>
          <w:marTop w:val="0"/>
          <w:marBottom w:val="0"/>
          <w:divBdr>
            <w:top w:val="none" w:sz="0" w:space="0" w:color="auto"/>
            <w:left w:val="none" w:sz="0" w:space="0" w:color="auto"/>
            <w:bottom w:val="none" w:sz="0" w:space="0" w:color="auto"/>
            <w:right w:val="none" w:sz="0" w:space="0" w:color="auto"/>
          </w:divBdr>
        </w:div>
        <w:div w:id="940840300">
          <w:marLeft w:val="0"/>
          <w:marRight w:val="0"/>
          <w:marTop w:val="0"/>
          <w:marBottom w:val="0"/>
          <w:divBdr>
            <w:top w:val="none" w:sz="0" w:space="0" w:color="auto"/>
            <w:left w:val="none" w:sz="0" w:space="0" w:color="auto"/>
            <w:bottom w:val="none" w:sz="0" w:space="0" w:color="auto"/>
            <w:right w:val="none" w:sz="0" w:space="0" w:color="auto"/>
          </w:divBdr>
          <w:divsChild>
            <w:div w:id="645933184">
              <w:marLeft w:val="0"/>
              <w:marRight w:val="0"/>
              <w:marTop w:val="0"/>
              <w:marBottom w:val="0"/>
              <w:divBdr>
                <w:top w:val="none" w:sz="0" w:space="0" w:color="auto"/>
                <w:left w:val="none" w:sz="0" w:space="0" w:color="auto"/>
                <w:bottom w:val="none" w:sz="0" w:space="0" w:color="auto"/>
                <w:right w:val="none" w:sz="0" w:space="0" w:color="auto"/>
              </w:divBdr>
            </w:div>
          </w:divsChild>
        </w:div>
        <w:div w:id="1244144236">
          <w:marLeft w:val="0"/>
          <w:marRight w:val="0"/>
          <w:marTop w:val="0"/>
          <w:marBottom w:val="0"/>
          <w:divBdr>
            <w:top w:val="none" w:sz="0" w:space="0" w:color="auto"/>
            <w:left w:val="none" w:sz="0" w:space="0" w:color="auto"/>
            <w:bottom w:val="none" w:sz="0" w:space="0" w:color="auto"/>
            <w:right w:val="none" w:sz="0" w:space="0" w:color="auto"/>
          </w:divBdr>
          <w:divsChild>
            <w:div w:id="206068257">
              <w:marLeft w:val="0"/>
              <w:marRight w:val="0"/>
              <w:marTop w:val="0"/>
              <w:marBottom w:val="0"/>
              <w:divBdr>
                <w:top w:val="none" w:sz="0" w:space="0" w:color="auto"/>
                <w:left w:val="none" w:sz="0" w:space="0" w:color="auto"/>
                <w:bottom w:val="none" w:sz="0" w:space="0" w:color="auto"/>
                <w:right w:val="none" w:sz="0" w:space="0" w:color="auto"/>
              </w:divBdr>
            </w:div>
          </w:divsChild>
        </w:div>
        <w:div w:id="1375082065">
          <w:marLeft w:val="0"/>
          <w:marRight w:val="0"/>
          <w:marTop w:val="0"/>
          <w:marBottom w:val="0"/>
          <w:divBdr>
            <w:top w:val="none" w:sz="0" w:space="0" w:color="auto"/>
            <w:left w:val="none" w:sz="0" w:space="0" w:color="auto"/>
            <w:bottom w:val="none" w:sz="0" w:space="0" w:color="auto"/>
            <w:right w:val="none" w:sz="0" w:space="0" w:color="auto"/>
          </w:divBdr>
          <w:divsChild>
            <w:div w:id="1879655948">
              <w:marLeft w:val="0"/>
              <w:marRight w:val="0"/>
              <w:marTop w:val="0"/>
              <w:marBottom w:val="0"/>
              <w:divBdr>
                <w:top w:val="none" w:sz="0" w:space="0" w:color="auto"/>
                <w:left w:val="none" w:sz="0" w:space="0" w:color="auto"/>
                <w:bottom w:val="none" w:sz="0" w:space="0" w:color="auto"/>
                <w:right w:val="none" w:sz="0" w:space="0" w:color="auto"/>
              </w:divBdr>
            </w:div>
          </w:divsChild>
        </w:div>
        <w:div w:id="1424257935">
          <w:marLeft w:val="0"/>
          <w:marRight w:val="0"/>
          <w:marTop w:val="0"/>
          <w:marBottom w:val="0"/>
          <w:divBdr>
            <w:top w:val="none" w:sz="0" w:space="0" w:color="auto"/>
            <w:left w:val="none" w:sz="0" w:space="0" w:color="auto"/>
            <w:bottom w:val="none" w:sz="0" w:space="0" w:color="auto"/>
            <w:right w:val="none" w:sz="0" w:space="0" w:color="auto"/>
          </w:divBdr>
          <w:divsChild>
            <w:div w:id="1213158425">
              <w:marLeft w:val="0"/>
              <w:marRight w:val="0"/>
              <w:marTop w:val="0"/>
              <w:marBottom w:val="0"/>
              <w:divBdr>
                <w:top w:val="none" w:sz="0" w:space="0" w:color="auto"/>
                <w:left w:val="none" w:sz="0" w:space="0" w:color="auto"/>
                <w:bottom w:val="none" w:sz="0" w:space="0" w:color="auto"/>
                <w:right w:val="none" w:sz="0" w:space="0" w:color="auto"/>
              </w:divBdr>
            </w:div>
          </w:divsChild>
        </w:div>
        <w:div w:id="1468668281">
          <w:marLeft w:val="0"/>
          <w:marRight w:val="0"/>
          <w:marTop w:val="0"/>
          <w:marBottom w:val="0"/>
          <w:divBdr>
            <w:top w:val="none" w:sz="0" w:space="0" w:color="auto"/>
            <w:left w:val="none" w:sz="0" w:space="0" w:color="auto"/>
            <w:bottom w:val="none" w:sz="0" w:space="0" w:color="auto"/>
            <w:right w:val="none" w:sz="0" w:space="0" w:color="auto"/>
          </w:divBdr>
          <w:divsChild>
            <w:div w:id="1679309403">
              <w:marLeft w:val="0"/>
              <w:marRight w:val="0"/>
              <w:marTop w:val="0"/>
              <w:marBottom w:val="0"/>
              <w:divBdr>
                <w:top w:val="none" w:sz="0" w:space="0" w:color="auto"/>
                <w:left w:val="none" w:sz="0" w:space="0" w:color="auto"/>
                <w:bottom w:val="none" w:sz="0" w:space="0" w:color="auto"/>
                <w:right w:val="none" w:sz="0" w:space="0" w:color="auto"/>
              </w:divBdr>
            </w:div>
          </w:divsChild>
        </w:div>
        <w:div w:id="1470972708">
          <w:marLeft w:val="0"/>
          <w:marRight w:val="0"/>
          <w:marTop w:val="0"/>
          <w:marBottom w:val="0"/>
          <w:divBdr>
            <w:top w:val="none" w:sz="0" w:space="0" w:color="auto"/>
            <w:left w:val="none" w:sz="0" w:space="0" w:color="auto"/>
            <w:bottom w:val="none" w:sz="0" w:space="0" w:color="auto"/>
            <w:right w:val="none" w:sz="0" w:space="0" w:color="auto"/>
          </w:divBdr>
        </w:div>
        <w:div w:id="1579554480">
          <w:marLeft w:val="0"/>
          <w:marRight w:val="0"/>
          <w:marTop w:val="0"/>
          <w:marBottom w:val="0"/>
          <w:divBdr>
            <w:top w:val="none" w:sz="0" w:space="0" w:color="auto"/>
            <w:left w:val="none" w:sz="0" w:space="0" w:color="auto"/>
            <w:bottom w:val="none" w:sz="0" w:space="0" w:color="auto"/>
            <w:right w:val="none" w:sz="0" w:space="0" w:color="auto"/>
          </w:divBdr>
          <w:divsChild>
            <w:div w:id="1880975480">
              <w:marLeft w:val="0"/>
              <w:marRight w:val="0"/>
              <w:marTop w:val="0"/>
              <w:marBottom w:val="0"/>
              <w:divBdr>
                <w:top w:val="none" w:sz="0" w:space="0" w:color="auto"/>
                <w:left w:val="none" w:sz="0" w:space="0" w:color="auto"/>
                <w:bottom w:val="none" w:sz="0" w:space="0" w:color="auto"/>
                <w:right w:val="none" w:sz="0" w:space="0" w:color="auto"/>
              </w:divBdr>
            </w:div>
          </w:divsChild>
        </w:div>
        <w:div w:id="1734770598">
          <w:marLeft w:val="0"/>
          <w:marRight w:val="0"/>
          <w:marTop w:val="0"/>
          <w:marBottom w:val="0"/>
          <w:divBdr>
            <w:top w:val="none" w:sz="0" w:space="0" w:color="auto"/>
            <w:left w:val="none" w:sz="0" w:space="0" w:color="auto"/>
            <w:bottom w:val="none" w:sz="0" w:space="0" w:color="auto"/>
            <w:right w:val="none" w:sz="0" w:space="0" w:color="auto"/>
          </w:divBdr>
        </w:div>
        <w:div w:id="2109933229">
          <w:marLeft w:val="0"/>
          <w:marRight w:val="0"/>
          <w:marTop w:val="0"/>
          <w:marBottom w:val="0"/>
          <w:divBdr>
            <w:top w:val="none" w:sz="0" w:space="0" w:color="auto"/>
            <w:left w:val="none" w:sz="0" w:space="0" w:color="auto"/>
            <w:bottom w:val="none" w:sz="0" w:space="0" w:color="auto"/>
            <w:right w:val="none" w:sz="0" w:space="0" w:color="auto"/>
          </w:divBdr>
          <w:divsChild>
            <w:div w:id="60780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scintra.buffalostate.edu/dops/policysect8/080400.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cademicstandards.buffalostate.edu/misconduc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academiccommons.buffalostate.edu/tutor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cultyhandbook.buffalostate.edu/disruptive-students" TargetMode="External"/><Relationship Id="rId5" Type="http://schemas.openxmlformats.org/officeDocument/2006/relationships/webSettings" Target="webSettings.xml"/><Relationship Id="rId15" Type="http://schemas.openxmlformats.org/officeDocument/2006/relationships/hyperlink" Target="file:///C:\Users\delprapm\AppData\Local\Microsoft\Windows\Temporary%20Internet%20Files\Content.Outlook\ZHP5DINO\Student%20Accessibility%20Services" TargetMode="External"/><Relationship Id="rId10" Type="http://schemas.openxmlformats.org/officeDocument/2006/relationships/hyperlink" Target="https://studentconduct.buffalostate.edu/student-code-conduc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eanofstudents.buffalostate.edu/compact-civil-and-caring-academic-community" TargetMode="External"/><Relationship Id="rId14" Type="http://schemas.openxmlformats.org/officeDocument/2006/relationships/hyperlink" Target="https://library.buffalostate.edu/c.php?g=773088&amp;p=5546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99D91-3047-4124-8276-75D25B2EC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2971</Words>
  <Characters>16941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Buffalo State College</Company>
  <LinksUpToDate>false</LinksUpToDate>
  <CharactersWithSpaces>19873</CharactersWithSpaces>
  <SharedDoc>false</SharedDoc>
  <HLinks>
    <vt:vector size="72" baseType="variant">
      <vt:variant>
        <vt:i4>2555966</vt:i4>
      </vt:variant>
      <vt:variant>
        <vt:i4>33</vt:i4>
      </vt:variant>
      <vt:variant>
        <vt:i4>0</vt:i4>
      </vt:variant>
      <vt:variant>
        <vt:i4>5</vt:i4>
      </vt:variant>
      <vt:variant>
        <vt:lpwstr>http://www.buffalostate.edu/offices/disabilityservices/fac-syllabus.htm</vt:lpwstr>
      </vt:variant>
      <vt:variant>
        <vt:lpwstr/>
      </vt:variant>
      <vt:variant>
        <vt:i4>2555966</vt:i4>
      </vt:variant>
      <vt:variant>
        <vt:i4>30</vt:i4>
      </vt:variant>
      <vt:variant>
        <vt:i4>0</vt:i4>
      </vt:variant>
      <vt:variant>
        <vt:i4>5</vt:i4>
      </vt:variant>
      <vt:variant>
        <vt:lpwstr>http://www.buffalostate.edu/offices/disabilityservices/fac-syllabus.htm</vt:lpwstr>
      </vt:variant>
      <vt:variant>
        <vt:lpwstr/>
      </vt:variant>
      <vt:variant>
        <vt:i4>1704027</vt:i4>
      </vt:variant>
      <vt:variant>
        <vt:i4>27</vt:i4>
      </vt:variant>
      <vt:variant>
        <vt:i4>0</vt:i4>
      </vt:variant>
      <vt:variant>
        <vt:i4>5</vt:i4>
      </vt:variant>
      <vt:variant>
        <vt:lpwstr>http://www.buffalostate.edu/professionaldevelopment/x702.xml</vt:lpwstr>
      </vt:variant>
      <vt:variant>
        <vt:lpwstr/>
      </vt:variant>
      <vt:variant>
        <vt:i4>1704027</vt:i4>
      </vt:variant>
      <vt:variant>
        <vt:i4>24</vt:i4>
      </vt:variant>
      <vt:variant>
        <vt:i4>0</vt:i4>
      </vt:variant>
      <vt:variant>
        <vt:i4>5</vt:i4>
      </vt:variant>
      <vt:variant>
        <vt:lpwstr>http://www.buffalostate.edu/professionaldevelopment/x702.xml</vt:lpwstr>
      </vt:variant>
      <vt:variant>
        <vt:lpwstr/>
      </vt:variant>
      <vt:variant>
        <vt:i4>131154</vt:i4>
      </vt:variant>
      <vt:variant>
        <vt:i4>21</vt:i4>
      </vt:variant>
      <vt:variant>
        <vt:i4>0</vt:i4>
      </vt:variant>
      <vt:variant>
        <vt:i4>5</vt:i4>
      </vt:variant>
      <vt:variant>
        <vt:lpwstr>http://www.buffalostate.edu/academicaffairs/x607.xml</vt:lpwstr>
      </vt:variant>
      <vt:variant>
        <vt:lpwstr/>
      </vt:variant>
      <vt:variant>
        <vt:i4>131154</vt:i4>
      </vt:variant>
      <vt:variant>
        <vt:i4>18</vt:i4>
      </vt:variant>
      <vt:variant>
        <vt:i4>0</vt:i4>
      </vt:variant>
      <vt:variant>
        <vt:i4>5</vt:i4>
      </vt:variant>
      <vt:variant>
        <vt:lpwstr>http://www.buffalostate.edu/academicaffairs/x607.xml</vt:lpwstr>
      </vt:variant>
      <vt:variant>
        <vt:lpwstr/>
      </vt:variant>
      <vt:variant>
        <vt:i4>3014778</vt:i4>
      </vt:variant>
      <vt:variant>
        <vt:i4>15</vt:i4>
      </vt:variant>
      <vt:variant>
        <vt:i4>0</vt:i4>
      </vt:variant>
      <vt:variant>
        <vt:i4>5</vt:i4>
      </vt:variant>
      <vt:variant>
        <vt:lpwstr>http://www.buffalostate.edu/studentaffairs/x522.xml</vt:lpwstr>
      </vt:variant>
      <vt:variant>
        <vt:lpwstr/>
      </vt:variant>
      <vt:variant>
        <vt:i4>3014778</vt:i4>
      </vt:variant>
      <vt:variant>
        <vt:i4>12</vt:i4>
      </vt:variant>
      <vt:variant>
        <vt:i4>0</vt:i4>
      </vt:variant>
      <vt:variant>
        <vt:i4>5</vt:i4>
      </vt:variant>
      <vt:variant>
        <vt:lpwstr>http://www.buffalostate.edu/studentaffairs/x522.xml</vt:lpwstr>
      </vt:variant>
      <vt:variant>
        <vt:lpwstr/>
      </vt:variant>
      <vt:variant>
        <vt:i4>7798881</vt:i4>
      </vt:variant>
      <vt:variant>
        <vt:i4>9</vt:i4>
      </vt:variant>
      <vt:variant>
        <vt:i4>0</vt:i4>
      </vt:variant>
      <vt:variant>
        <vt:i4>5</vt:i4>
      </vt:variant>
      <vt:variant>
        <vt:lpwstr>http://www.buffalostate.edu/offices/stuaffr/academicpolicies/codeofrights.html</vt:lpwstr>
      </vt:variant>
      <vt:variant>
        <vt:lpwstr/>
      </vt:variant>
      <vt:variant>
        <vt:i4>7798881</vt:i4>
      </vt:variant>
      <vt:variant>
        <vt:i4>6</vt:i4>
      </vt:variant>
      <vt:variant>
        <vt:i4>0</vt:i4>
      </vt:variant>
      <vt:variant>
        <vt:i4>5</vt:i4>
      </vt:variant>
      <vt:variant>
        <vt:lpwstr>http://www.buffalostate.edu/offices/stuaffr/academicpolicies/codeofrights.html</vt:lpwstr>
      </vt:variant>
      <vt:variant>
        <vt:lpwstr/>
      </vt:variant>
      <vt:variant>
        <vt:i4>4456520</vt:i4>
      </vt:variant>
      <vt:variant>
        <vt:i4>3</vt:i4>
      </vt:variant>
      <vt:variant>
        <vt:i4>0</vt:i4>
      </vt:variant>
      <vt:variant>
        <vt:i4>5</vt:i4>
      </vt:variant>
      <vt:variant>
        <vt:lpwstr>http://www.buffalostate.edu/</vt:lpwstr>
      </vt:variant>
      <vt:variant>
        <vt:lpwstr/>
      </vt:variant>
      <vt:variant>
        <vt:i4>4456520</vt:i4>
      </vt:variant>
      <vt:variant>
        <vt:i4>0</vt:i4>
      </vt:variant>
      <vt:variant>
        <vt:i4>0</vt:i4>
      </vt:variant>
      <vt:variant>
        <vt:i4>5</vt:i4>
      </vt:variant>
      <vt:variant>
        <vt:lpwstr>http://www.buffalostate.edu/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Mary M</dc:creator>
  <cp:lastModifiedBy>Doty, David</cp:lastModifiedBy>
  <cp:revision>4</cp:revision>
  <cp:lastPrinted>2011-09-30T18:56:00Z</cp:lastPrinted>
  <dcterms:created xsi:type="dcterms:W3CDTF">2025-01-22T14:28:00Z</dcterms:created>
  <dcterms:modified xsi:type="dcterms:W3CDTF">2025-01-22T14:30:00Z</dcterms:modified>
</cp:coreProperties>
</file>